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FC5D47" w14:textId="77777777" w:rsidR="00AA1824" w:rsidRPr="00B670C6" w:rsidRDefault="001A7438" w:rsidP="008C274B">
      <w:pPr>
        <w:jc w:val="both"/>
        <w:rPr>
          <w:rFonts w:ascii="Calibri" w:hAnsi="Calibri"/>
          <w:b/>
          <w:color w:val="C00000"/>
        </w:rPr>
      </w:pPr>
      <w:r>
        <w:rPr>
          <w:rFonts w:ascii="Calibri" w:hAnsi="Calibri"/>
          <w:b/>
          <w:color w:val="C00000"/>
        </w:rPr>
        <w:t xml:space="preserve">Anexa </w:t>
      </w:r>
      <w:r w:rsidR="004371A5" w:rsidRPr="00B670C6">
        <w:rPr>
          <w:rFonts w:ascii="Calibri" w:hAnsi="Calibri"/>
          <w:b/>
          <w:color w:val="C00000"/>
        </w:rPr>
        <w:t>:</w:t>
      </w:r>
      <w:r w:rsidR="00046A51" w:rsidRPr="00B670C6">
        <w:rPr>
          <w:rFonts w:ascii="Calibri" w:hAnsi="Calibri"/>
          <w:b/>
          <w:color w:val="C00000"/>
        </w:rPr>
        <w:t xml:space="preserve"> </w:t>
      </w:r>
      <w:r w:rsidR="004371A5" w:rsidRPr="00B670C6">
        <w:rPr>
          <w:rFonts w:ascii="Calibri" w:hAnsi="Calibri"/>
          <w:b/>
          <w:color w:val="C00000"/>
        </w:rPr>
        <w:t>Definițiile indicatorilor de rezultat și realizare</w:t>
      </w:r>
      <w:r w:rsidR="004A3D0F">
        <w:rPr>
          <w:rFonts w:ascii="Calibri" w:hAnsi="Calibri"/>
          <w:b/>
          <w:color w:val="C00000"/>
        </w:rPr>
        <w:t xml:space="preserve"> </w:t>
      </w:r>
    </w:p>
    <w:tbl>
      <w:tblPr>
        <w:tblStyle w:val="Tabelgril"/>
        <w:tblW w:w="14215" w:type="dxa"/>
        <w:tblLook w:val="04A0" w:firstRow="1" w:lastRow="0" w:firstColumn="1" w:lastColumn="0" w:noHBand="0" w:noVBand="1"/>
      </w:tblPr>
      <w:tblGrid>
        <w:gridCol w:w="816"/>
        <w:gridCol w:w="1053"/>
        <w:gridCol w:w="3046"/>
        <w:gridCol w:w="9300"/>
      </w:tblGrid>
      <w:tr w:rsidR="00046A51" w:rsidRPr="00EF488A" w14:paraId="0601C176" w14:textId="77777777" w:rsidTr="003A307C">
        <w:trPr>
          <w:tblHeader/>
        </w:trPr>
        <w:tc>
          <w:tcPr>
            <w:tcW w:w="816" w:type="dxa"/>
            <w:tcBorders>
              <w:bottom w:val="single" w:sz="4" w:space="0" w:color="auto"/>
            </w:tcBorders>
            <w:shd w:val="clear" w:color="auto" w:fill="EEECE1" w:themeFill="background2"/>
          </w:tcPr>
          <w:p w14:paraId="7B9343B5" w14:textId="77777777" w:rsidR="00046A51" w:rsidRPr="00EF488A" w:rsidRDefault="00046A5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Cod</w:t>
            </w:r>
          </w:p>
        </w:tc>
        <w:tc>
          <w:tcPr>
            <w:tcW w:w="1053" w:type="dxa"/>
            <w:tcBorders>
              <w:bottom w:val="single" w:sz="4" w:space="0" w:color="auto"/>
            </w:tcBorders>
            <w:shd w:val="clear" w:color="auto" w:fill="EEECE1" w:themeFill="background2"/>
          </w:tcPr>
          <w:p w14:paraId="5B996B91" w14:textId="77777777" w:rsidR="00046A51" w:rsidRPr="00EF488A" w:rsidRDefault="00046A5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Tip</w:t>
            </w:r>
          </w:p>
        </w:tc>
        <w:tc>
          <w:tcPr>
            <w:tcW w:w="3046" w:type="dxa"/>
            <w:tcBorders>
              <w:bottom w:val="single" w:sz="4" w:space="0" w:color="auto"/>
            </w:tcBorders>
            <w:shd w:val="clear" w:color="auto" w:fill="EEECE1" w:themeFill="background2"/>
          </w:tcPr>
          <w:p w14:paraId="27C07A69" w14:textId="77777777" w:rsidR="00046A51" w:rsidRPr="00EF488A" w:rsidRDefault="00046A5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Denumite indicator</w:t>
            </w:r>
          </w:p>
        </w:tc>
        <w:tc>
          <w:tcPr>
            <w:tcW w:w="9300" w:type="dxa"/>
            <w:tcBorders>
              <w:bottom w:val="single" w:sz="4" w:space="0" w:color="auto"/>
            </w:tcBorders>
            <w:shd w:val="clear" w:color="auto" w:fill="EEECE1" w:themeFill="background2"/>
          </w:tcPr>
          <w:p w14:paraId="1E24D4BB" w14:textId="77777777" w:rsidR="00046A51" w:rsidRPr="00EF488A" w:rsidRDefault="00046A5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Definiția indicatorului</w:t>
            </w:r>
          </w:p>
        </w:tc>
      </w:tr>
      <w:tr w:rsidR="00046A51" w:rsidRPr="00EF488A" w14:paraId="060806D5" w14:textId="77777777" w:rsidTr="003A307C">
        <w:tc>
          <w:tcPr>
            <w:tcW w:w="816" w:type="dxa"/>
            <w:shd w:val="clear" w:color="auto" w:fill="EAF1DD" w:themeFill="accent3" w:themeFillTint="33"/>
          </w:tcPr>
          <w:p w14:paraId="0C676FD6" w14:textId="77777777" w:rsidR="00046A51" w:rsidRPr="00EF488A" w:rsidRDefault="00B65BF9" w:rsidP="00EF488A">
            <w:pPr>
              <w:spacing w:before="120" w:after="120"/>
              <w:jc w:val="both"/>
              <w:rPr>
                <w:rFonts w:ascii="Calibri" w:hAnsi="Calibri"/>
                <w:b/>
                <w:color w:val="17365D" w:themeColor="text2" w:themeShade="BF"/>
              </w:rPr>
            </w:pPr>
            <w:r>
              <w:rPr>
                <w:rFonts w:ascii="Calibri" w:hAnsi="Calibri"/>
                <w:b/>
                <w:color w:val="17365D" w:themeColor="text2" w:themeShade="BF"/>
              </w:rPr>
              <w:t>4S67</w:t>
            </w:r>
          </w:p>
          <w:p w14:paraId="773A1F68" w14:textId="77777777" w:rsidR="00046A51" w:rsidRPr="00EF488A" w:rsidRDefault="00046A51" w:rsidP="00EF488A">
            <w:pPr>
              <w:spacing w:before="120" w:after="120"/>
              <w:jc w:val="both"/>
              <w:rPr>
                <w:rFonts w:ascii="Calibri" w:hAnsi="Calibri"/>
                <w:color w:val="17365D" w:themeColor="text2" w:themeShade="BF"/>
              </w:rPr>
            </w:pPr>
          </w:p>
        </w:tc>
        <w:tc>
          <w:tcPr>
            <w:tcW w:w="1053" w:type="dxa"/>
            <w:shd w:val="clear" w:color="auto" w:fill="EAF1DD" w:themeFill="accent3" w:themeFillTint="33"/>
          </w:tcPr>
          <w:p w14:paraId="0BD3E19B" w14:textId="77777777" w:rsidR="00046A51" w:rsidRPr="00EF488A" w:rsidRDefault="00046A5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 xml:space="preserve">Realizare </w:t>
            </w:r>
          </w:p>
        </w:tc>
        <w:tc>
          <w:tcPr>
            <w:tcW w:w="3046" w:type="dxa"/>
            <w:shd w:val="clear" w:color="auto" w:fill="EAF1DD" w:themeFill="accent3" w:themeFillTint="33"/>
          </w:tcPr>
          <w:p w14:paraId="5A829E7F" w14:textId="77777777" w:rsidR="00B65BF9" w:rsidRPr="00850CE3" w:rsidRDefault="00B65BF9" w:rsidP="00B65BF9">
            <w:pPr>
              <w:ind w:right="34"/>
              <w:jc w:val="both"/>
              <w:rPr>
                <w:rFonts w:ascii="Calibri" w:hAnsi="Calibri"/>
                <w:color w:val="17365D" w:themeColor="text2" w:themeShade="BF"/>
              </w:rPr>
            </w:pPr>
            <w:r w:rsidRPr="00850CE3">
              <w:rPr>
                <w:rFonts w:ascii="Calibri" w:hAnsi="Calibri"/>
                <w:b/>
                <w:color w:val="17365D" w:themeColor="text2" w:themeShade="BF"/>
              </w:rPr>
              <w:t>4S67</w:t>
            </w:r>
            <w:r w:rsidRPr="00850CE3">
              <w:rPr>
                <w:rFonts w:ascii="Calibri" w:hAnsi="Calibri"/>
                <w:color w:val="17365D" w:themeColor="text2" w:themeShade="BF"/>
              </w:rPr>
              <w:t xml:space="preserve"> Persoane din comunitățile marginalizate aflate în risc de sărăcie şi excluziune socială care beneficiază de servicii integrate</w:t>
            </w:r>
          </w:p>
          <w:p w14:paraId="600747E6" w14:textId="77777777" w:rsidR="00BF6A61" w:rsidRDefault="00B65BF9" w:rsidP="001A7438">
            <w:pPr>
              <w:numPr>
                <w:ilvl w:val="0"/>
                <w:numId w:val="1"/>
              </w:numPr>
              <w:spacing w:before="120" w:after="120"/>
              <w:jc w:val="both"/>
              <w:rPr>
                <w:rFonts w:ascii="Calibri" w:hAnsi="Calibri"/>
                <w:b/>
                <w:color w:val="17365D" w:themeColor="text2" w:themeShade="BF"/>
              </w:rPr>
            </w:pPr>
            <w:r w:rsidRPr="00850CE3">
              <w:rPr>
                <w:rFonts w:ascii="Calibri" w:hAnsi="Calibri"/>
                <w:b/>
                <w:color w:val="17365D" w:themeColor="text2" w:themeShade="BF"/>
              </w:rPr>
              <w:t xml:space="preserve">4S67.2. </w:t>
            </w:r>
            <w:r w:rsidRPr="00850CE3">
              <w:rPr>
                <w:rFonts w:ascii="Calibri" w:hAnsi="Calibri"/>
                <w:color w:val="17365D" w:themeColor="text2" w:themeShade="BF"/>
              </w:rPr>
              <w:t xml:space="preserve">Persoane din comunitățile marginalizate aflate în risc de sărăcie şi excluziune socială care beneficiază de servicii integrate, din care: </w:t>
            </w:r>
            <w:r w:rsidR="00BF6A61" w:rsidRPr="00BF6A61">
              <w:rPr>
                <w:rFonts w:ascii="Calibri" w:hAnsi="Calibri"/>
                <w:b/>
                <w:color w:val="17365D" w:themeColor="text2" w:themeShade="BF"/>
              </w:rPr>
              <w:t>Din</w:t>
            </w:r>
            <w:r w:rsidR="00BF6A61">
              <w:rPr>
                <w:rFonts w:ascii="Calibri" w:hAnsi="Calibri"/>
                <w:color w:val="17365D" w:themeColor="text2" w:themeShade="BF"/>
              </w:rPr>
              <w:t xml:space="preserve"> </w:t>
            </w:r>
            <w:r w:rsidR="001A7438" w:rsidRPr="001A7438">
              <w:rPr>
                <w:rFonts w:ascii="Calibri" w:hAnsi="Calibri"/>
                <w:b/>
                <w:color w:val="17365D" w:themeColor="text2" w:themeShade="BF"/>
              </w:rPr>
              <w:t>orașe/ municipii cu populație de peste 20.000 locuitori</w:t>
            </w:r>
          </w:p>
          <w:p w14:paraId="125E33A0" w14:textId="77777777" w:rsidR="00BF6A61" w:rsidRDefault="00B65BF9" w:rsidP="00BF6A61">
            <w:pPr>
              <w:numPr>
                <w:ilvl w:val="0"/>
                <w:numId w:val="1"/>
              </w:numPr>
              <w:spacing w:before="120" w:after="120"/>
              <w:jc w:val="both"/>
              <w:rPr>
                <w:rFonts w:ascii="Calibri" w:hAnsi="Calibri"/>
                <w:b/>
                <w:color w:val="17365D" w:themeColor="text2" w:themeShade="BF"/>
              </w:rPr>
            </w:pPr>
            <w:r w:rsidRPr="00850CE3">
              <w:rPr>
                <w:rFonts w:ascii="Calibri" w:hAnsi="Calibri"/>
                <w:b/>
                <w:color w:val="17365D" w:themeColor="text2" w:themeShade="BF"/>
              </w:rPr>
              <w:t xml:space="preserve">4S67.2.1 </w:t>
            </w:r>
            <w:r w:rsidRPr="00850CE3">
              <w:rPr>
                <w:rFonts w:ascii="Calibri" w:hAnsi="Calibri"/>
                <w:color w:val="17365D" w:themeColor="text2" w:themeShade="BF"/>
              </w:rPr>
              <w:t xml:space="preserve">Persoane din comunitățile marginalizate aflate în risc de sărăcie şi excluziune socială care beneficiază de servicii integrate, din care: </w:t>
            </w:r>
            <w:r w:rsidR="00BF6A61" w:rsidRPr="00BF6A61">
              <w:rPr>
                <w:rFonts w:ascii="Calibri" w:hAnsi="Calibri"/>
                <w:b/>
                <w:color w:val="17365D" w:themeColor="text2" w:themeShade="BF"/>
              </w:rPr>
              <w:t>Din</w:t>
            </w:r>
            <w:r w:rsidR="00BF6A61">
              <w:rPr>
                <w:rFonts w:ascii="Calibri" w:hAnsi="Calibri"/>
                <w:color w:val="17365D" w:themeColor="text2" w:themeShade="BF"/>
              </w:rPr>
              <w:t xml:space="preserve"> </w:t>
            </w:r>
            <w:r w:rsidR="00BF6A61" w:rsidRPr="001A7438">
              <w:rPr>
                <w:rFonts w:ascii="Calibri" w:hAnsi="Calibri"/>
                <w:b/>
                <w:color w:val="17365D" w:themeColor="text2" w:themeShade="BF"/>
              </w:rPr>
              <w:t>orașe/ municipii cu populație de peste 20.000 locuitori</w:t>
            </w:r>
          </w:p>
          <w:p w14:paraId="42EF3846" w14:textId="77777777" w:rsidR="00B65BF9" w:rsidRPr="00850CE3" w:rsidRDefault="00B65BF9" w:rsidP="001A7438">
            <w:pPr>
              <w:numPr>
                <w:ilvl w:val="0"/>
                <w:numId w:val="1"/>
              </w:numPr>
              <w:spacing w:before="120" w:after="120"/>
              <w:jc w:val="both"/>
              <w:rPr>
                <w:rFonts w:ascii="Calibri" w:hAnsi="Calibri"/>
                <w:b/>
                <w:color w:val="17365D" w:themeColor="text2" w:themeShade="BF"/>
              </w:rPr>
            </w:pPr>
            <w:r w:rsidRPr="00850CE3">
              <w:rPr>
                <w:rFonts w:ascii="Calibri" w:hAnsi="Calibri"/>
                <w:b/>
                <w:color w:val="17365D" w:themeColor="text2" w:themeShade="BF"/>
              </w:rPr>
              <w:t xml:space="preserve"> din care: Roma</w:t>
            </w:r>
          </w:p>
          <w:p w14:paraId="50DCC5D9" w14:textId="77777777" w:rsidR="00A33F69" w:rsidRDefault="00A33F69" w:rsidP="00EF488A">
            <w:pPr>
              <w:spacing w:before="120" w:after="120"/>
              <w:jc w:val="both"/>
              <w:rPr>
                <w:rFonts w:ascii="Calibri" w:hAnsi="Calibri"/>
                <w:b/>
                <w:color w:val="17365D" w:themeColor="text2" w:themeShade="BF"/>
              </w:rPr>
            </w:pPr>
          </w:p>
          <w:p w14:paraId="409EEDE0" w14:textId="77777777" w:rsidR="00A33F69" w:rsidRDefault="00A33F69" w:rsidP="00EF488A">
            <w:pPr>
              <w:spacing w:before="120" w:after="120"/>
              <w:jc w:val="both"/>
              <w:rPr>
                <w:rFonts w:ascii="Calibri" w:hAnsi="Calibri"/>
                <w:b/>
                <w:color w:val="17365D" w:themeColor="text2" w:themeShade="BF"/>
              </w:rPr>
            </w:pPr>
          </w:p>
          <w:p w14:paraId="59DAD06E" w14:textId="77777777" w:rsidR="00E86C95" w:rsidRPr="00850CE3" w:rsidRDefault="0023134A" w:rsidP="00EF488A">
            <w:pPr>
              <w:spacing w:before="120" w:after="120"/>
              <w:jc w:val="both"/>
              <w:rPr>
                <w:rFonts w:ascii="Calibri" w:hAnsi="Calibri"/>
                <w:b/>
                <w:color w:val="17365D" w:themeColor="text2" w:themeShade="BF"/>
              </w:rPr>
            </w:pPr>
            <w:r w:rsidRPr="00850CE3">
              <w:rPr>
                <w:rFonts w:ascii="Calibri" w:hAnsi="Calibri"/>
                <w:b/>
                <w:color w:val="17365D" w:themeColor="text2" w:themeShade="BF"/>
              </w:rPr>
              <w:lastRenderedPageBreak/>
              <w:t xml:space="preserve">NB </w:t>
            </w:r>
          </w:p>
          <w:p w14:paraId="3A7AECB2" w14:textId="404AC98C" w:rsidR="00C34AEA" w:rsidRPr="00850CE3" w:rsidRDefault="0023134A" w:rsidP="00C34AEA">
            <w:pPr>
              <w:pStyle w:val="Listparagraf"/>
              <w:numPr>
                <w:ilvl w:val="0"/>
                <w:numId w:val="4"/>
              </w:numPr>
              <w:spacing w:before="120" w:after="120"/>
              <w:contextualSpacing w:val="0"/>
              <w:jc w:val="both"/>
              <w:rPr>
                <w:rFonts w:ascii="Calibri" w:hAnsi="Calibri"/>
                <w:b/>
                <w:color w:val="17365D" w:themeColor="text2" w:themeShade="BF"/>
              </w:rPr>
            </w:pPr>
            <w:r w:rsidRPr="00850CE3">
              <w:rPr>
                <w:rFonts w:ascii="Calibri" w:hAnsi="Calibri"/>
                <w:color w:val="17365D" w:themeColor="text2" w:themeShade="BF"/>
              </w:rPr>
              <w:t xml:space="preserve">Pentru </w:t>
            </w:r>
            <w:r w:rsidR="008D1CAB" w:rsidRPr="00850CE3">
              <w:rPr>
                <w:rFonts w:ascii="Calibri" w:hAnsi="Calibri"/>
                <w:color w:val="17365D" w:themeColor="text2" w:themeShade="BF"/>
              </w:rPr>
              <w:t xml:space="preserve">intervențiile finanțate din OS </w:t>
            </w:r>
            <w:r w:rsidR="00BF6A61">
              <w:rPr>
                <w:rFonts w:ascii="Calibri" w:hAnsi="Calibri"/>
                <w:color w:val="17365D" w:themeColor="text2" w:themeShade="BF"/>
              </w:rPr>
              <w:t>5.1</w:t>
            </w:r>
            <w:r w:rsidR="00B65BF9" w:rsidRPr="00850CE3">
              <w:rPr>
                <w:rFonts w:ascii="Calibri" w:hAnsi="Calibri"/>
                <w:color w:val="17365D" w:themeColor="text2" w:themeShade="BF"/>
              </w:rPr>
              <w:t>.</w:t>
            </w:r>
            <w:r w:rsidRPr="00850CE3">
              <w:rPr>
                <w:rFonts w:ascii="Calibri" w:hAnsi="Calibri"/>
                <w:color w:val="17365D" w:themeColor="text2" w:themeShade="BF"/>
              </w:rPr>
              <w:t xml:space="preserve"> ținta indicatorului </w:t>
            </w:r>
            <w:r w:rsidR="00C34AEA" w:rsidRPr="00850CE3">
              <w:rPr>
                <w:rFonts w:ascii="Calibri" w:hAnsi="Calibri" w:cstheme="minorBidi"/>
                <w:b/>
                <w:color w:val="17365D" w:themeColor="text2" w:themeShade="BF"/>
              </w:rPr>
              <w:t>4S67</w:t>
            </w:r>
            <w:r w:rsidR="008D1CAB" w:rsidRPr="00850CE3">
              <w:rPr>
                <w:rFonts w:ascii="Calibri" w:hAnsi="Calibri" w:cstheme="minorBidi"/>
                <w:b/>
                <w:color w:val="17365D" w:themeColor="text2" w:themeShade="BF"/>
              </w:rPr>
              <w:t>.2</w:t>
            </w:r>
            <w:r w:rsidR="008D1CAB" w:rsidRPr="00850CE3">
              <w:rPr>
                <w:rFonts w:ascii="Calibri" w:hAnsi="Calibri"/>
                <w:b/>
                <w:color w:val="17365D" w:themeColor="text2" w:themeShade="BF"/>
              </w:rPr>
              <w:t xml:space="preserve"> </w:t>
            </w:r>
            <w:r w:rsidRPr="00850CE3">
              <w:rPr>
                <w:rFonts w:ascii="Calibri" w:hAnsi="Calibri"/>
                <w:color w:val="17365D" w:themeColor="text2" w:themeShade="BF"/>
              </w:rPr>
              <w:t xml:space="preserve">va fi </w:t>
            </w:r>
            <w:r w:rsidR="00C34AEA" w:rsidRPr="00850CE3">
              <w:rPr>
                <w:rFonts w:ascii="Calibri" w:hAnsi="Calibri"/>
                <w:color w:val="17365D" w:themeColor="text2" w:themeShade="BF"/>
              </w:rPr>
              <w:t>egală cu</w:t>
            </w:r>
            <w:r w:rsidR="008D1CAB" w:rsidRPr="00850CE3">
              <w:rPr>
                <w:rFonts w:ascii="Calibri" w:hAnsi="Calibri"/>
                <w:color w:val="17365D" w:themeColor="text2" w:themeShade="BF"/>
              </w:rPr>
              <w:t xml:space="preserve"> ținta indicatorului </w:t>
            </w:r>
            <w:r w:rsidR="00C34AEA" w:rsidRPr="00850CE3">
              <w:rPr>
                <w:rFonts w:ascii="Calibri" w:hAnsi="Calibri" w:cstheme="minorBidi"/>
                <w:b/>
                <w:color w:val="17365D" w:themeColor="text2" w:themeShade="BF"/>
              </w:rPr>
              <w:t>4S67</w:t>
            </w:r>
            <w:r w:rsidR="008D1CAB" w:rsidRPr="00850CE3">
              <w:rPr>
                <w:rFonts w:ascii="Calibri" w:hAnsi="Calibri"/>
                <w:b/>
                <w:color w:val="17365D" w:themeColor="text2" w:themeShade="BF"/>
              </w:rPr>
              <w:t xml:space="preserve"> </w:t>
            </w:r>
          </w:p>
          <w:p w14:paraId="18D72F40" w14:textId="77777777" w:rsidR="00E76C6C" w:rsidRPr="00BF6A61" w:rsidRDefault="00C34AEA" w:rsidP="009C0DD5">
            <w:pPr>
              <w:pStyle w:val="Listparagraf"/>
              <w:numPr>
                <w:ilvl w:val="0"/>
                <w:numId w:val="4"/>
              </w:numPr>
              <w:spacing w:before="120" w:after="120"/>
              <w:contextualSpacing w:val="0"/>
              <w:jc w:val="both"/>
              <w:rPr>
                <w:rFonts w:ascii="Calibri" w:hAnsi="Calibri"/>
                <w:i/>
                <w:color w:val="17365D" w:themeColor="text2" w:themeShade="BF"/>
              </w:rPr>
            </w:pPr>
            <w:r w:rsidRPr="00BF6A61">
              <w:rPr>
                <w:rFonts w:ascii="Calibri" w:hAnsi="Calibri"/>
                <w:color w:val="17365D" w:themeColor="text2" w:themeShade="BF"/>
              </w:rPr>
              <w:t xml:space="preserve">Este obligatoriu ca minimum 50% din grupul ţintă aferent indicatorului 4S67 să beneficieze de măsuri de ocupare </w:t>
            </w:r>
          </w:p>
          <w:p w14:paraId="123C61C6" w14:textId="77777777" w:rsidR="00E76C6C" w:rsidRPr="00761704" w:rsidRDefault="00E76C6C" w:rsidP="00DE06A0">
            <w:pPr>
              <w:jc w:val="both"/>
              <w:rPr>
                <w:rFonts w:ascii="Calibri" w:hAnsi="Calibri"/>
                <w:b/>
                <w:color w:val="FF0000"/>
              </w:rPr>
            </w:pPr>
            <w:r w:rsidRPr="00850CE3">
              <w:rPr>
                <w:rFonts w:ascii="Calibri" w:hAnsi="Calibri"/>
                <w:color w:val="17365D" w:themeColor="text2" w:themeShade="BF"/>
              </w:rPr>
              <w:t xml:space="preserve">Pentru indicatorul </w:t>
            </w:r>
            <w:r w:rsidR="00C34AEA" w:rsidRPr="00850CE3">
              <w:rPr>
                <w:rFonts w:ascii="Calibri" w:eastAsia="Calibri" w:hAnsi="Calibri" w:cs="Times New Roman"/>
                <w:b/>
                <w:color w:val="17365D" w:themeColor="text2" w:themeShade="BF"/>
              </w:rPr>
              <w:t>4S67</w:t>
            </w:r>
            <w:r w:rsidRPr="00850CE3">
              <w:rPr>
                <w:rFonts w:ascii="Calibri" w:eastAsia="Calibri" w:hAnsi="Calibri" w:cs="Times New Roman"/>
                <w:b/>
                <w:color w:val="17365D" w:themeColor="text2" w:themeShade="BF"/>
              </w:rPr>
              <w:t xml:space="preserve"> </w:t>
            </w:r>
            <w:r w:rsidR="00761704" w:rsidRPr="00A33F69">
              <w:rPr>
                <w:rFonts w:ascii="Calibri" w:eastAsia="Calibri" w:hAnsi="Calibri" w:cs="Times New Roman"/>
                <w:b/>
                <w:color w:val="FF0000"/>
              </w:rPr>
              <w:t>țintele minime obligatorii</w:t>
            </w:r>
            <w:r w:rsidRPr="00A33F69">
              <w:rPr>
                <w:rFonts w:ascii="Calibri" w:eastAsia="Calibri" w:hAnsi="Calibri" w:cs="Times New Roman"/>
                <w:b/>
                <w:color w:val="FF0000"/>
              </w:rPr>
              <w:t xml:space="preserve"> </w:t>
            </w:r>
            <w:r w:rsidR="00761704" w:rsidRPr="00E24F2D">
              <w:rPr>
                <w:rFonts w:ascii="Calibri" w:hAnsi="Calibri"/>
                <w:b/>
                <w:color w:val="FF0000"/>
              </w:rPr>
              <w:t xml:space="preserve">sunt stabilite la o  alocare de 1 milion Euro pentru </w:t>
            </w:r>
            <w:r w:rsidR="00761704" w:rsidRPr="00E24F2D">
              <w:rPr>
                <w:rFonts w:ascii="Calibri" w:eastAsia="Calibri" w:hAnsi="Calibri"/>
                <w:b/>
                <w:color w:val="FF0000"/>
              </w:rPr>
              <w:t>intervențiile POCU implementate în SDL din regiunile mai puțin dezvoltate</w:t>
            </w:r>
            <w:r w:rsidR="00761704" w:rsidRPr="00E24F2D">
              <w:rPr>
                <w:rFonts w:ascii="Calibri" w:hAnsi="Calibri"/>
                <w:b/>
                <w:color w:val="FF0000"/>
              </w:rPr>
              <w:t xml:space="preserve"> / 500.000 Euro pentru intervențiile POCU </w:t>
            </w:r>
            <w:r w:rsidR="00761704" w:rsidRPr="00E24F2D">
              <w:rPr>
                <w:rFonts w:ascii="Calibri" w:eastAsia="Calibri" w:hAnsi="Calibri"/>
                <w:b/>
                <w:color w:val="FF0000"/>
              </w:rPr>
              <w:t>implementate în SDL din regiunea dezvoltată (București-Ilfov)</w:t>
            </w:r>
            <w:r w:rsidR="00761704" w:rsidRPr="00E24F2D">
              <w:rPr>
                <w:rFonts w:ascii="Calibri" w:hAnsi="Calibri"/>
                <w:b/>
                <w:color w:val="FF0000"/>
              </w:rPr>
              <w:t xml:space="preserve">, acestea crescând sau reducându-se direct proporțional cu valoarea alocării din POCU la nivelul unei SDL (cu excepția </w:t>
            </w:r>
            <w:r w:rsidR="00761704" w:rsidRPr="00E24F2D">
              <w:rPr>
                <w:rFonts w:ascii="Calibri" w:hAnsi="Calibri"/>
                <w:b/>
                <w:color w:val="FF0000"/>
              </w:rPr>
              <w:lastRenderedPageBreak/>
              <w:t>cheltuielilor de funcționare legate de gestionarea implementării SDL si animarea comunității)</w:t>
            </w:r>
            <w:r w:rsidR="00761704">
              <w:rPr>
                <w:rFonts w:ascii="Calibri" w:hAnsi="Calibri"/>
                <w:b/>
                <w:color w:val="FF0000"/>
              </w:rPr>
              <w:t xml:space="preserve"> </w:t>
            </w:r>
            <w:r w:rsidRPr="00850CE3">
              <w:rPr>
                <w:rFonts w:ascii="Calibri" w:eastAsia="Calibri" w:hAnsi="Calibri" w:cs="Times New Roman"/>
                <w:b/>
                <w:color w:val="17365D" w:themeColor="text2" w:themeShade="BF"/>
              </w:rPr>
              <w:t>:</w:t>
            </w:r>
          </w:p>
          <w:p w14:paraId="317FB343" w14:textId="77777777" w:rsidR="00E76C6C" w:rsidRPr="00850CE3" w:rsidRDefault="00C34AEA" w:rsidP="00E76C6C">
            <w:pPr>
              <w:numPr>
                <w:ilvl w:val="0"/>
                <w:numId w:val="1"/>
              </w:numPr>
              <w:spacing w:before="120" w:after="120"/>
              <w:jc w:val="both"/>
              <w:rPr>
                <w:rFonts w:ascii="Calibri" w:eastAsia="Calibri" w:hAnsi="Calibri" w:cs="Times New Roman"/>
                <w:color w:val="17365D" w:themeColor="text2" w:themeShade="BF"/>
              </w:rPr>
            </w:pPr>
            <w:r w:rsidRPr="00850CE3">
              <w:rPr>
                <w:rFonts w:ascii="Calibri" w:eastAsia="Calibri" w:hAnsi="Calibri" w:cs="Times New Roman"/>
                <w:color w:val="17365D" w:themeColor="text2" w:themeShade="BF"/>
              </w:rPr>
              <w:t xml:space="preserve">Regiuni mai puțin dezvoltate – </w:t>
            </w:r>
            <w:r w:rsidR="00BF6A61">
              <w:rPr>
                <w:rFonts w:ascii="Calibri" w:eastAsia="Calibri" w:hAnsi="Calibri" w:cs="Times New Roman"/>
                <w:color w:val="FF0000"/>
              </w:rPr>
              <w:t>400</w:t>
            </w:r>
            <w:r w:rsidR="00E76C6C" w:rsidRPr="00A53FFF">
              <w:rPr>
                <w:rFonts w:ascii="Calibri" w:eastAsia="Calibri" w:hAnsi="Calibri" w:cs="Times New Roman"/>
                <w:color w:val="FF0000"/>
              </w:rPr>
              <w:t xml:space="preserve"> persoane</w:t>
            </w:r>
          </w:p>
          <w:p w14:paraId="0B0CCC03" w14:textId="77777777" w:rsidR="00E76C6C" w:rsidRPr="00A53FFF" w:rsidRDefault="00C34AEA" w:rsidP="00E76C6C">
            <w:pPr>
              <w:numPr>
                <w:ilvl w:val="0"/>
                <w:numId w:val="1"/>
              </w:numPr>
              <w:spacing w:before="120" w:after="120"/>
              <w:jc w:val="both"/>
              <w:rPr>
                <w:rFonts w:ascii="Calibri" w:eastAsia="Calibri" w:hAnsi="Calibri" w:cs="Times New Roman"/>
                <w:color w:val="FF0000"/>
              </w:rPr>
            </w:pPr>
            <w:r w:rsidRPr="00850CE3">
              <w:rPr>
                <w:rFonts w:ascii="Calibri" w:eastAsia="Calibri" w:hAnsi="Calibri" w:cs="Times New Roman"/>
                <w:color w:val="17365D" w:themeColor="text2" w:themeShade="BF"/>
              </w:rPr>
              <w:t xml:space="preserve">Regiune dezvoltată – </w:t>
            </w:r>
            <w:r w:rsidR="00BF6A61">
              <w:rPr>
                <w:rFonts w:ascii="Calibri" w:eastAsia="Calibri" w:hAnsi="Calibri" w:cs="Times New Roman"/>
                <w:color w:val="FF0000"/>
              </w:rPr>
              <w:t>20</w:t>
            </w:r>
            <w:r w:rsidR="00A53FFF" w:rsidRPr="00A53FFF">
              <w:rPr>
                <w:rFonts w:ascii="Calibri" w:eastAsia="Calibri" w:hAnsi="Calibri" w:cs="Times New Roman"/>
                <w:color w:val="FF0000"/>
              </w:rPr>
              <w:t>0</w:t>
            </w:r>
            <w:r w:rsidR="00E76C6C" w:rsidRPr="00A53FFF">
              <w:rPr>
                <w:rFonts w:ascii="Calibri" w:eastAsia="Calibri" w:hAnsi="Calibri" w:cs="Times New Roman"/>
                <w:color w:val="FF0000"/>
              </w:rPr>
              <w:t xml:space="preserve"> persoane</w:t>
            </w:r>
          </w:p>
          <w:p w14:paraId="04FB4B30" w14:textId="77777777" w:rsidR="00E76C6C" w:rsidRPr="00850CE3" w:rsidRDefault="00E76C6C" w:rsidP="00E76C6C">
            <w:pPr>
              <w:spacing w:before="120" w:after="120"/>
              <w:jc w:val="both"/>
              <w:rPr>
                <w:rFonts w:ascii="Calibri" w:hAnsi="Calibri"/>
                <w:i/>
                <w:color w:val="17365D" w:themeColor="text2" w:themeShade="BF"/>
              </w:rPr>
            </w:pPr>
          </w:p>
          <w:p w14:paraId="3780177A" w14:textId="77777777" w:rsidR="00D3150D" w:rsidRPr="00850CE3" w:rsidRDefault="00D3150D" w:rsidP="00EF488A">
            <w:pPr>
              <w:pStyle w:val="Listparagraf"/>
              <w:spacing w:before="120" w:after="120"/>
              <w:ind w:left="360"/>
              <w:contextualSpacing w:val="0"/>
              <w:jc w:val="both"/>
              <w:rPr>
                <w:rFonts w:ascii="Calibri" w:hAnsi="Calibri"/>
                <w:i/>
                <w:color w:val="17365D" w:themeColor="text2" w:themeShade="BF"/>
              </w:rPr>
            </w:pPr>
          </w:p>
          <w:p w14:paraId="48116F26" w14:textId="77777777" w:rsidR="00046A51" w:rsidRPr="00850CE3" w:rsidRDefault="00046A51" w:rsidP="00EF488A">
            <w:pPr>
              <w:spacing w:before="120" w:after="120"/>
              <w:jc w:val="both"/>
              <w:rPr>
                <w:rFonts w:ascii="Calibri" w:hAnsi="Calibri"/>
                <w:color w:val="17365D" w:themeColor="text2" w:themeShade="BF"/>
              </w:rPr>
            </w:pPr>
          </w:p>
        </w:tc>
        <w:tc>
          <w:tcPr>
            <w:tcW w:w="9300" w:type="dxa"/>
            <w:shd w:val="clear" w:color="auto" w:fill="EAF1DD" w:themeFill="accent3" w:themeFillTint="33"/>
          </w:tcPr>
          <w:p w14:paraId="5FE1D7C0" w14:textId="77777777" w:rsidR="00046A51" w:rsidRPr="00EF488A" w:rsidRDefault="00046A51" w:rsidP="002A5F0F">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 xml:space="preserve">Acest indicator reprezintă numărul de persoane sprijinite direct în cadrul </w:t>
            </w:r>
            <w:r w:rsidR="00BF6A61">
              <w:rPr>
                <w:rFonts w:ascii="Calibri" w:hAnsi="Calibri"/>
                <w:color w:val="17365D" w:themeColor="text2" w:themeShade="BF"/>
              </w:rPr>
              <w:t>intervențiilor POCU</w:t>
            </w:r>
            <w:r w:rsidRPr="00EF488A">
              <w:rPr>
                <w:rFonts w:ascii="Calibri" w:hAnsi="Calibri"/>
                <w:color w:val="17365D" w:themeColor="text2" w:themeShade="BF"/>
              </w:rPr>
              <w:t xml:space="preserve"> în contextul Obiectivului Specific </w:t>
            </w:r>
            <w:r w:rsidR="00BF6A61">
              <w:rPr>
                <w:rFonts w:ascii="Calibri" w:hAnsi="Calibri"/>
                <w:color w:val="17365D" w:themeColor="text2" w:themeShade="BF"/>
              </w:rPr>
              <w:t>5.1</w:t>
            </w:r>
            <w:r w:rsidR="00B65BF9">
              <w:rPr>
                <w:rFonts w:ascii="Calibri" w:hAnsi="Calibri"/>
                <w:color w:val="17365D" w:themeColor="text2" w:themeShade="BF"/>
              </w:rPr>
              <w:t>.</w:t>
            </w:r>
            <w:r w:rsidRPr="00EF488A">
              <w:rPr>
                <w:rFonts w:ascii="Calibri" w:hAnsi="Calibri"/>
                <w:color w:val="17365D" w:themeColor="text2" w:themeShade="BF"/>
              </w:rPr>
              <w:t xml:space="preserve"> </w:t>
            </w:r>
            <w:r w:rsidR="00F37818" w:rsidRPr="00EF488A">
              <w:rPr>
                <w:rFonts w:ascii="Calibri" w:hAnsi="Calibri"/>
                <w:color w:val="17365D" w:themeColor="text2" w:themeShade="BF"/>
              </w:rPr>
              <w:t>care</w:t>
            </w:r>
            <w:r w:rsidRPr="00EF488A">
              <w:rPr>
                <w:rFonts w:ascii="Calibri" w:hAnsi="Calibri"/>
                <w:color w:val="17365D" w:themeColor="text2" w:themeShade="BF"/>
              </w:rPr>
              <w:t xml:space="preserve"> beneficia</w:t>
            </w:r>
            <w:r w:rsidR="00F37818" w:rsidRPr="00EF488A">
              <w:rPr>
                <w:rFonts w:ascii="Calibri" w:hAnsi="Calibri"/>
                <w:color w:val="17365D" w:themeColor="text2" w:themeShade="BF"/>
              </w:rPr>
              <w:t>ză</w:t>
            </w:r>
            <w:r w:rsidRPr="00EF488A">
              <w:rPr>
                <w:rFonts w:ascii="Calibri" w:hAnsi="Calibri"/>
                <w:color w:val="17365D" w:themeColor="text2" w:themeShade="BF"/>
              </w:rPr>
              <w:t xml:space="preserve"> de </w:t>
            </w:r>
            <w:r w:rsidRPr="00EF488A">
              <w:rPr>
                <w:rFonts w:ascii="Calibri" w:hAnsi="Calibri"/>
                <w:b/>
                <w:color w:val="17365D" w:themeColor="text2" w:themeShade="BF"/>
              </w:rPr>
              <w:t>servicii integrate</w:t>
            </w:r>
            <w:r w:rsidRPr="00EF488A">
              <w:rPr>
                <w:rFonts w:ascii="Calibri" w:hAnsi="Calibri"/>
                <w:color w:val="17365D" w:themeColor="text2" w:themeShade="BF"/>
              </w:rPr>
              <w:t xml:space="preserve"> şi care, </w:t>
            </w:r>
            <w:r w:rsidRPr="00EF488A">
              <w:rPr>
                <w:rFonts w:ascii="Calibri" w:hAnsi="Calibri"/>
                <w:b/>
                <w:color w:val="17365D" w:themeColor="text2" w:themeShade="BF"/>
              </w:rPr>
              <w:t xml:space="preserve">la data intrării în </w:t>
            </w:r>
            <w:r w:rsidR="00EF7B48" w:rsidRPr="00EF488A">
              <w:rPr>
                <w:rFonts w:ascii="Calibri" w:hAnsi="Calibri"/>
                <w:b/>
                <w:color w:val="17365D" w:themeColor="text2" w:themeShade="BF"/>
              </w:rPr>
              <w:t xml:space="preserve">proiectul finanțat din </w:t>
            </w:r>
            <w:r w:rsidRPr="00EF488A">
              <w:rPr>
                <w:rFonts w:ascii="Calibri" w:hAnsi="Calibri"/>
                <w:b/>
                <w:color w:val="17365D" w:themeColor="text2" w:themeShade="BF"/>
              </w:rPr>
              <w:t>FSE,</w:t>
            </w:r>
            <w:r w:rsidRPr="00EF488A">
              <w:rPr>
                <w:rFonts w:ascii="Calibri" w:hAnsi="Calibri"/>
                <w:color w:val="17365D" w:themeColor="text2" w:themeShade="BF"/>
              </w:rPr>
              <w:t xml:space="preserve"> îndeplinesc cumulativ următoarele criterii:</w:t>
            </w:r>
          </w:p>
          <w:p w14:paraId="761EBD82" w14:textId="77777777" w:rsidR="00BF6A61" w:rsidRPr="00BF6A61" w:rsidRDefault="002A3CC1" w:rsidP="00BF6A61">
            <w:pPr>
              <w:numPr>
                <w:ilvl w:val="0"/>
                <w:numId w:val="1"/>
              </w:numPr>
              <w:spacing w:before="120" w:after="120"/>
              <w:jc w:val="both"/>
              <w:rPr>
                <w:rFonts w:ascii="Calibri" w:hAnsi="Calibri"/>
                <w:i/>
                <w:color w:val="17365D" w:themeColor="text2" w:themeShade="BF"/>
              </w:rPr>
            </w:pPr>
            <w:r w:rsidRPr="002A3CC1">
              <w:rPr>
                <w:rFonts w:ascii="Calibri" w:hAnsi="Calibri" w:cs="Calibri"/>
                <w:i/>
                <w:iCs/>
                <w:color w:val="17365D" w:themeColor="text2" w:themeShade="BF"/>
              </w:rPr>
              <w:t xml:space="preserve">au domiciliul/ </w:t>
            </w:r>
            <w:r w:rsidRPr="00BF6A61">
              <w:rPr>
                <w:rFonts w:ascii="Calibri" w:hAnsi="Calibri" w:cs="Calibri"/>
                <w:i/>
                <w:iCs/>
                <w:color w:val="17365D" w:themeColor="text2" w:themeShade="BF"/>
              </w:rPr>
              <w:t xml:space="preserve">locuiesc </w:t>
            </w:r>
            <w:r w:rsidR="00BF6A61" w:rsidRPr="00BF6A61">
              <w:rPr>
                <w:rFonts w:ascii="Calibri" w:hAnsi="Calibri"/>
                <w:i/>
                <w:color w:val="17365D" w:themeColor="text2" w:themeShade="BF"/>
              </w:rPr>
              <w:t>în teritorii acoperite de SDL din orașe/ municipii cu populație de peste 20.000 locuitori</w:t>
            </w:r>
          </w:p>
          <w:p w14:paraId="14591F7D" w14:textId="77777777" w:rsidR="002A3CC1" w:rsidRPr="002A3CC1" w:rsidRDefault="002A3CC1" w:rsidP="002A3CC1">
            <w:pPr>
              <w:numPr>
                <w:ilvl w:val="0"/>
                <w:numId w:val="2"/>
              </w:numPr>
              <w:spacing w:before="120" w:after="120"/>
              <w:jc w:val="both"/>
              <w:rPr>
                <w:rFonts w:ascii="Calibri" w:hAnsi="Calibri" w:cs="Calibri"/>
                <w:iCs/>
                <w:color w:val="17365D" w:themeColor="text2" w:themeShade="BF"/>
              </w:rPr>
            </w:pPr>
            <w:r w:rsidRPr="002A3CC1">
              <w:rPr>
                <w:rFonts w:ascii="Calibri" w:eastAsia="Calibri" w:hAnsi="Calibri" w:cs="Times New Roman"/>
                <w:i/>
                <w:color w:val="17365D" w:themeColor="text2" w:themeShade="BF"/>
              </w:rPr>
              <w:t>sunt</w:t>
            </w:r>
            <w:r w:rsidRPr="002A3CC1">
              <w:rPr>
                <w:rFonts w:ascii="Calibri" w:hAnsi="Calibri" w:cs="Calibri"/>
                <w:i/>
                <w:iCs/>
                <w:color w:val="17365D" w:themeColor="text2" w:themeShade="BF"/>
              </w:rPr>
              <w:t xml:space="preserve"> în risc de sărăcie și excluziune socială</w:t>
            </w:r>
            <w:r w:rsidR="00BF6A61">
              <w:rPr>
                <w:rFonts w:ascii="Calibri" w:hAnsi="Calibri" w:cs="Calibri"/>
                <w:iCs/>
                <w:color w:val="17365D" w:themeColor="text2" w:themeShade="BF"/>
              </w:rPr>
              <w:t xml:space="preserve"> </w:t>
            </w:r>
            <w:r w:rsidRPr="002A3CC1">
              <w:rPr>
                <w:rFonts w:ascii="Calibri" w:hAnsi="Calibri" w:cs="Calibri"/>
                <w:iCs/>
                <w:color w:val="17365D" w:themeColor="text2" w:themeShade="BF"/>
              </w:rPr>
              <w:t xml:space="preserve">; </w:t>
            </w:r>
          </w:p>
          <w:p w14:paraId="3A19AA3E" w14:textId="77777777" w:rsidR="002A3CC1" w:rsidRPr="002A3CC1" w:rsidRDefault="002A3CC1" w:rsidP="002A3CC1">
            <w:pPr>
              <w:numPr>
                <w:ilvl w:val="0"/>
                <w:numId w:val="2"/>
              </w:numPr>
              <w:spacing w:before="120" w:after="120"/>
              <w:jc w:val="both"/>
              <w:rPr>
                <w:rFonts w:ascii="Calibri" w:hAnsi="Calibri" w:cs="Calibri"/>
                <w:iCs/>
                <w:color w:val="17365D" w:themeColor="text2" w:themeShade="BF"/>
              </w:rPr>
            </w:pPr>
            <w:r w:rsidRPr="002A3CC1">
              <w:rPr>
                <w:rFonts w:ascii="Calibri" w:hAnsi="Calibri" w:cs="Calibri"/>
                <w:i/>
                <w:iCs/>
                <w:color w:val="17365D" w:themeColor="text2" w:themeShade="BF"/>
              </w:rPr>
              <w:t>sunt rezidente într-una din regiunile de dezvoltare eligibile</w:t>
            </w:r>
            <w:r w:rsidRPr="002A3CC1">
              <w:rPr>
                <w:rFonts w:ascii="Calibri" w:hAnsi="Calibri" w:cs="Calibri"/>
                <w:iCs/>
                <w:color w:val="17365D" w:themeColor="text2" w:themeShade="BF"/>
              </w:rPr>
              <w:t xml:space="preserve"> (una din cele 8 regiuni de dezvoltare)</w:t>
            </w:r>
          </w:p>
          <w:p w14:paraId="05A4F055" w14:textId="77777777" w:rsidR="00B10B71" w:rsidRDefault="00DC1D80" w:rsidP="00B10B71">
            <w:pPr>
              <w:spacing w:before="120" w:after="120"/>
              <w:jc w:val="both"/>
              <w:rPr>
                <w:rFonts w:ascii="Calibri" w:hAnsi="Calibri"/>
                <w:b/>
                <w:color w:val="C00000"/>
              </w:rPr>
            </w:pPr>
            <w:r w:rsidRPr="00EF488A">
              <w:rPr>
                <w:rFonts w:ascii="Calibri" w:hAnsi="Calibri"/>
                <w:b/>
                <w:color w:val="C00000"/>
              </w:rPr>
              <w:t>TERMINOLOGIE</w:t>
            </w:r>
          </w:p>
          <w:p w14:paraId="23A49E42" w14:textId="77777777" w:rsidR="00B10B71" w:rsidRPr="00B10B71" w:rsidRDefault="00B10B71" w:rsidP="00B10B71">
            <w:pPr>
              <w:spacing w:before="120" w:after="120"/>
              <w:jc w:val="both"/>
              <w:rPr>
                <w:rFonts w:ascii="Calibri" w:hAnsi="Calibri"/>
                <w:color w:val="002060"/>
              </w:rPr>
            </w:pPr>
            <w:r w:rsidRPr="00B10B71">
              <w:rPr>
                <w:rFonts w:ascii="Calibri" w:hAnsi="Calibri"/>
                <w:b/>
                <w:color w:val="002060"/>
              </w:rPr>
              <w:t>„Comunităţile marginalizate</w:t>
            </w:r>
            <w:r w:rsidRPr="00B10B71">
              <w:rPr>
                <w:rFonts w:ascii="Calibri" w:hAnsi="Calibri"/>
                <w:color w:val="002060"/>
              </w:rPr>
              <w:t>”: populația în risc de sărăcie sau excluziune socială dintr-un teritoriu vizat de intervențiile DLRC (teritoriul SDL) ce acoperă una sau mai multe zone urbane marginalizate (ZUM) împreună cu zona urbană funcțională din care acestea fac parte.</w:t>
            </w:r>
          </w:p>
          <w:p w14:paraId="7D581859" w14:textId="77777777" w:rsidR="00854898" w:rsidRDefault="00854898" w:rsidP="002A5F0F">
            <w:pPr>
              <w:spacing w:before="120" w:after="120"/>
              <w:jc w:val="both"/>
              <w:rPr>
                <w:rFonts w:ascii="Calibri" w:hAnsi="Calibri"/>
                <w:b/>
                <w:color w:val="C00000"/>
              </w:rPr>
            </w:pPr>
          </w:p>
          <w:p w14:paraId="37AB0E63" w14:textId="77777777" w:rsidR="00F37818" w:rsidRPr="00EF488A" w:rsidRDefault="00F37818" w:rsidP="002A5F0F">
            <w:pPr>
              <w:spacing w:before="120" w:after="120"/>
              <w:jc w:val="both"/>
              <w:rPr>
                <w:rFonts w:ascii="Calibri" w:hAnsi="Calibri" w:cs="Calibri"/>
                <w:color w:val="17365D" w:themeColor="text2" w:themeShade="BF"/>
              </w:rPr>
            </w:pPr>
            <w:r w:rsidRPr="00EF488A">
              <w:rPr>
                <w:rFonts w:ascii="Calibri" w:hAnsi="Calibri"/>
                <w:b/>
                <w:color w:val="17365D" w:themeColor="text2" w:themeShade="BF"/>
              </w:rPr>
              <w:t>”Persoane aflate în risc de sărăcie şi excluziune socială”</w:t>
            </w:r>
            <w:r w:rsidR="001F6CB3" w:rsidRPr="00EF488A">
              <w:rPr>
                <w:rFonts w:ascii="Calibri" w:hAnsi="Calibri"/>
                <w:b/>
                <w:color w:val="17365D" w:themeColor="text2" w:themeShade="BF"/>
              </w:rPr>
              <w:t xml:space="preserve">, </w:t>
            </w:r>
            <w:r w:rsidRPr="00EF488A">
              <w:rPr>
                <w:rFonts w:ascii="Calibri" w:hAnsi="Calibri"/>
                <w:color w:val="17365D" w:themeColor="text2" w:themeShade="BF"/>
              </w:rPr>
              <w:t xml:space="preserve"> </w:t>
            </w:r>
            <w:r w:rsidR="001F6CB3" w:rsidRPr="00EF488A">
              <w:rPr>
                <w:rFonts w:ascii="Calibri" w:hAnsi="Calibri"/>
                <w:color w:val="17365D" w:themeColor="text2" w:themeShade="BF"/>
              </w:rPr>
              <w:t xml:space="preserve">persoane care </w:t>
            </w:r>
            <w:r w:rsidRPr="00EF488A">
              <w:rPr>
                <w:rFonts w:ascii="Calibri" w:hAnsi="Calibri"/>
                <w:color w:val="17365D" w:themeColor="text2" w:themeShade="BF"/>
              </w:rPr>
              <w:t xml:space="preserve">se încadrează într-una din </w:t>
            </w:r>
            <w:r w:rsidRPr="00EF488A">
              <w:rPr>
                <w:rFonts w:ascii="Calibri" w:eastAsia="Calibri" w:hAnsi="Calibri" w:cs="Times New Roman"/>
                <w:color w:val="17365D" w:themeColor="text2" w:themeShade="BF"/>
              </w:rPr>
              <w:t>următoarele categorii de persoane</w:t>
            </w:r>
            <w:r w:rsidRPr="00EF488A">
              <w:rPr>
                <w:rFonts w:ascii="Calibri" w:hAnsi="Calibri" w:cs="Calibri"/>
                <w:color w:val="17365D" w:themeColor="text2" w:themeShade="BF"/>
              </w:rPr>
              <w:t>:</w:t>
            </w:r>
          </w:p>
          <w:p w14:paraId="3853AFC7" w14:textId="77777777" w:rsidR="00EF488A" w:rsidRPr="00EF488A" w:rsidRDefault="00EF488A" w:rsidP="002A5F0F">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adulți (ex. șomeri, inactivi, persoane cu un nivel scăzut de educație etc);</w:t>
            </w:r>
          </w:p>
          <w:p w14:paraId="7D8B2787" w14:textId="77777777" w:rsidR="00EF488A" w:rsidRPr="00EF488A" w:rsidRDefault="00EF488A" w:rsidP="002A5F0F">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persoane aparținând minorității rome;</w:t>
            </w:r>
          </w:p>
          <w:p w14:paraId="5E7855C2" w14:textId="77777777" w:rsidR="00EF488A" w:rsidRPr="00EF488A" w:rsidRDefault="00EF488A" w:rsidP="002A5F0F">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persoane care nu au acte de identitate (inclusiv copii fără CNP);</w:t>
            </w:r>
          </w:p>
          <w:p w14:paraId="497EED16" w14:textId="77777777" w:rsidR="00EF488A" w:rsidRPr="00EF488A" w:rsidRDefault="00EF488A" w:rsidP="002A5F0F">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 xml:space="preserve">persoane cu dizabilități; </w:t>
            </w:r>
          </w:p>
          <w:p w14:paraId="255A3744" w14:textId="77777777" w:rsidR="00EF488A" w:rsidRPr="00EF488A" w:rsidRDefault="00EF488A" w:rsidP="002A5F0F">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 xml:space="preserve">persoane vârstnice aflate în situații de dependență; </w:t>
            </w:r>
          </w:p>
          <w:p w14:paraId="1106F01E" w14:textId="77777777" w:rsidR="00EF488A" w:rsidRPr="00EF488A" w:rsidRDefault="00EF488A" w:rsidP="002A5F0F">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copii care trăiesc în comunitatea marginalizată/ comunitățile marginalizate vizată/ vizate prin proiect (ex. antepreșcolari/ preșcolari/copii/ elevi (din învăţământul preuniversitar, ISCED 0-2), în special elevi din grupurile vulnerabile, cu accent pe copiii apa</w:t>
            </w:r>
            <w:r w:rsidR="00406645">
              <w:rPr>
                <w:rFonts w:ascii="Calibri" w:eastAsia="Calibri" w:hAnsi="Calibri" w:cs="Times New Roman"/>
                <w:color w:val="17365D" w:themeColor="text2" w:themeShade="BF"/>
              </w:rPr>
              <w:t xml:space="preserve">rținând minorității roma, </w:t>
            </w:r>
            <w:r w:rsidRPr="00EF488A">
              <w:rPr>
                <w:rFonts w:ascii="Calibri" w:eastAsia="Calibri" w:hAnsi="Calibri" w:cs="Times New Roman"/>
                <w:color w:val="17365D" w:themeColor="text2" w:themeShade="BF"/>
              </w:rPr>
              <w:t xml:space="preserve">copiii cu </w:t>
            </w:r>
            <w:r w:rsidRPr="00EF488A">
              <w:rPr>
                <w:rFonts w:ascii="Calibri" w:eastAsia="Calibri" w:hAnsi="Calibri" w:cs="Times New Roman"/>
                <w:color w:val="17365D" w:themeColor="text2" w:themeShade="BF"/>
              </w:rPr>
              <w:lastRenderedPageBreak/>
              <w:t>dizabilități, copiii din comunitățile dezavantajate socio-economic</w:t>
            </w:r>
            <w:bookmarkStart w:id="0" w:name="_Ref443639607"/>
            <w:r w:rsidRPr="00EF488A">
              <w:rPr>
                <w:rFonts w:ascii="Calibri" w:eastAsia="Calibri" w:hAnsi="Calibri" w:cs="Times New Roman"/>
                <w:color w:val="17365D" w:themeColor="text2" w:themeShade="BF"/>
              </w:rPr>
              <w:footnoteReference w:id="1"/>
            </w:r>
            <w:bookmarkEnd w:id="0"/>
            <w:r w:rsidRPr="00EF488A">
              <w:rPr>
                <w:rFonts w:ascii="Calibri" w:eastAsia="Calibri" w:hAnsi="Calibri" w:cs="Times New Roman"/>
                <w:color w:val="17365D" w:themeColor="text2" w:themeShade="BF"/>
              </w:rPr>
              <w:t>, copiii cu unul sau ambii părinţi în mobilitate în afara localităţii de domiciliu etc.)</w:t>
            </w:r>
          </w:p>
          <w:p w14:paraId="52365C28" w14:textId="77777777" w:rsidR="00EF488A" w:rsidRPr="00EF488A" w:rsidRDefault="00EF488A" w:rsidP="002A5F0F">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părinţi/ tutori/ îngrijitori informali ai ante-preșcolarilor/ copiilor/ preşcolarilor/ elevilor cu risc de părăsire timpurie a şcolii;</w:t>
            </w:r>
          </w:p>
          <w:p w14:paraId="0A7A3949" w14:textId="77777777" w:rsidR="00EF488A" w:rsidRPr="00EF488A" w:rsidRDefault="00EF488A" w:rsidP="002A5F0F">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copii/ tineri/adulți/ vârstnici cu tulburări de sănătate mintală, cu măsură de protecție specială etc.</w:t>
            </w:r>
          </w:p>
          <w:p w14:paraId="0DF45554" w14:textId="77777777" w:rsidR="00EF488A" w:rsidRPr="00EF488A" w:rsidRDefault="00EF488A" w:rsidP="002A5F0F">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persoane care au părăsit de timpuriu şcoala și care participă la programe de tip a doua șansă, din categoriile:</w:t>
            </w:r>
          </w:p>
          <w:p w14:paraId="717A26A5" w14:textId="77777777" w:rsidR="00EF488A" w:rsidRPr="00EF488A" w:rsidRDefault="00EF488A" w:rsidP="002A5F0F">
            <w:pPr>
              <w:numPr>
                <w:ilvl w:val="1"/>
                <w:numId w:val="1"/>
              </w:numPr>
              <w:spacing w:before="120" w:after="120"/>
              <w:jc w:val="both"/>
              <w:rPr>
                <w:rFonts w:ascii="Calibri" w:eastAsia="Calibri" w:hAnsi="Calibri" w:cs="Times New Roman"/>
                <w:i/>
                <w:iCs/>
                <w:color w:val="17365D" w:themeColor="text2" w:themeShade="BF"/>
              </w:rPr>
            </w:pPr>
            <w:r w:rsidRPr="00EF488A">
              <w:rPr>
                <w:rFonts w:ascii="Calibri" w:eastAsia="Calibri" w:hAnsi="Calibri" w:cs="Times New Roman"/>
                <w:i/>
                <w:iCs/>
                <w:color w:val="17365D" w:themeColor="text2" w:themeShade="BF"/>
              </w:rPr>
              <w:t>tineri cu vârsta cuprinsă între 12-16 ani care au depășit cu cel puţin 4 ani vârsta corespunzătoare clasei neabsolvite</w:t>
            </w:r>
            <w:r w:rsidRPr="00EF488A">
              <w:rPr>
                <w:rFonts w:ascii="Calibri" w:eastAsia="Calibri" w:hAnsi="Calibri" w:cs="Times New Roman"/>
                <w:iCs/>
                <w:color w:val="17365D" w:themeColor="text2" w:themeShade="BF"/>
              </w:rPr>
              <w:t>;</w:t>
            </w:r>
          </w:p>
          <w:p w14:paraId="76296B71" w14:textId="77777777" w:rsidR="00EF488A" w:rsidRPr="00EF488A" w:rsidRDefault="00EF488A" w:rsidP="002A5F0F">
            <w:pPr>
              <w:numPr>
                <w:ilvl w:val="1"/>
                <w:numId w:val="1"/>
              </w:numPr>
              <w:spacing w:before="120" w:after="120"/>
              <w:jc w:val="both"/>
              <w:rPr>
                <w:rFonts w:ascii="Calibri" w:eastAsia="Calibri" w:hAnsi="Calibri" w:cs="Times New Roman"/>
                <w:i/>
                <w:iCs/>
                <w:color w:val="17365D" w:themeColor="text2" w:themeShade="BF"/>
              </w:rPr>
            </w:pPr>
            <w:r w:rsidRPr="00EF488A">
              <w:rPr>
                <w:rFonts w:ascii="Calibri" w:eastAsia="Calibri" w:hAnsi="Calibri" w:cs="Times New Roman"/>
                <w:i/>
                <w:iCs/>
                <w:color w:val="17365D" w:themeColor="text2" w:themeShade="BF"/>
              </w:rPr>
              <w:t>tineri cu vârsta cuprinsă între 16-24 ani care au un loc de muncă dar care nu au absolvit învățământul obligatoriu</w:t>
            </w:r>
            <w:r w:rsidRPr="00EF488A">
              <w:rPr>
                <w:rFonts w:ascii="Calibri" w:eastAsia="Calibri" w:hAnsi="Calibri" w:cs="Times New Roman"/>
                <w:iCs/>
                <w:color w:val="17365D" w:themeColor="text2" w:themeShade="BF"/>
              </w:rPr>
              <w:t>;</w:t>
            </w:r>
          </w:p>
          <w:p w14:paraId="2E0BD6A5" w14:textId="77777777" w:rsidR="00EF488A" w:rsidRDefault="00EF488A" w:rsidP="002A5F0F">
            <w:pPr>
              <w:numPr>
                <w:ilvl w:val="1"/>
                <w:numId w:val="1"/>
              </w:numPr>
              <w:spacing w:before="120" w:after="120"/>
              <w:jc w:val="both"/>
              <w:rPr>
                <w:rFonts w:ascii="Calibri" w:eastAsia="Calibri" w:hAnsi="Calibri" w:cs="Times New Roman"/>
                <w:b/>
                <w:i/>
                <w:iCs/>
                <w:color w:val="17365D" w:themeColor="text2" w:themeShade="BF"/>
              </w:rPr>
            </w:pPr>
            <w:r w:rsidRPr="00EF488A">
              <w:rPr>
                <w:rFonts w:ascii="Calibri" w:eastAsia="Calibri" w:hAnsi="Calibri" w:cs="Times New Roman"/>
                <w:i/>
                <w:iCs/>
                <w:color w:val="17365D" w:themeColor="text2" w:themeShade="BF"/>
              </w:rPr>
              <w:t>adulți cu vârsta cuprinsă între 25-64 ani care nu au absolvit învățământul obligatoriu</w:t>
            </w:r>
            <w:r w:rsidRPr="00EF488A">
              <w:rPr>
                <w:rFonts w:ascii="Calibri" w:eastAsia="Calibri" w:hAnsi="Calibri" w:cs="Times New Roman"/>
                <w:b/>
                <w:i/>
                <w:iCs/>
                <w:color w:val="17365D" w:themeColor="text2" w:themeShade="BF"/>
              </w:rPr>
              <w:t>.</w:t>
            </w:r>
          </w:p>
          <w:p w14:paraId="173656E1" w14:textId="77777777" w:rsidR="00B10B71" w:rsidRPr="00EF488A" w:rsidRDefault="00B10B71" w:rsidP="00B10B71">
            <w:pPr>
              <w:spacing w:before="120" w:after="120"/>
              <w:ind w:left="1080"/>
              <w:jc w:val="both"/>
              <w:rPr>
                <w:rFonts w:ascii="Calibri" w:eastAsia="Calibri" w:hAnsi="Calibri" w:cs="Times New Roman"/>
                <w:b/>
                <w:i/>
                <w:iCs/>
                <w:color w:val="17365D" w:themeColor="text2" w:themeShade="BF"/>
              </w:rPr>
            </w:pPr>
          </w:p>
          <w:p w14:paraId="1AAFAE89" w14:textId="77777777" w:rsidR="008C274B" w:rsidRDefault="001F6CB3" w:rsidP="002A5F0F">
            <w:pPr>
              <w:spacing w:before="120" w:after="120"/>
              <w:jc w:val="both"/>
              <w:rPr>
                <w:rFonts w:ascii="Calibri" w:hAnsi="Calibri"/>
                <w:color w:val="17365D" w:themeColor="text2" w:themeShade="BF"/>
              </w:rPr>
            </w:pPr>
            <w:r w:rsidRPr="00EF488A">
              <w:rPr>
                <w:rFonts w:ascii="Calibri" w:hAnsi="Calibri"/>
                <w:b/>
                <w:color w:val="17365D" w:themeColor="text2" w:themeShade="BF"/>
              </w:rPr>
              <w:t>”</w:t>
            </w:r>
            <w:r w:rsidR="00854898" w:rsidRPr="00EF488A">
              <w:rPr>
                <w:rFonts w:ascii="Calibri" w:hAnsi="Calibri"/>
                <w:b/>
                <w:color w:val="17365D" w:themeColor="text2" w:themeShade="BF"/>
              </w:rPr>
              <w:t>Persoanele care beneficiază de servicii integrate</w:t>
            </w:r>
            <w:r w:rsidRPr="00EF488A">
              <w:rPr>
                <w:rFonts w:ascii="Calibri" w:hAnsi="Calibri"/>
                <w:b/>
                <w:color w:val="17365D" w:themeColor="text2" w:themeShade="BF"/>
              </w:rPr>
              <w:t>”</w:t>
            </w:r>
            <w:r w:rsidR="00854898" w:rsidRPr="00EF488A">
              <w:rPr>
                <w:rFonts w:ascii="Calibri" w:hAnsi="Calibri"/>
                <w:color w:val="17365D" w:themeColor="text2" w:themeShade="BF"/>
              </w:rPr>
              <w:t xml:space="preserve"> sunt persoane care beneficiază</w:t>
            </w:r>
            <w:r w:rsidR="008C274B" w:rsidRPr="00EF488A">
              <w:rPr>
                <w:rFonts w:ascii="Calibri" w:hAnsi="Calibri"/>
                <w:color w:val="17365D" w:themeColor="text2" w:themeShade="BF"/>
              </w:rPr>
              <w:t>,</w:t>
            </w:r>
            <w:r w:rsidR="00854898" w:rsidRPr="00EF488A">
              <w:rPr>
                <w:rFonts w:ascii="Calibri" w:hAnsi="Calibri"/>
                <w:color w:val="17365D" w:themeColor="text2" w:themeShade="BF"/>
              </w:rPr>
              <w:t xml:space="preserve"> </w:t>
            </w:r>
            <w:r w:rsidR="008C274B" w:rsidRPr="00EF488A">
              <w:rPr>
                <w:rFonts w:ascii="Calibri" w:hAnsi="Calibri"/>
                <w:color w:val="17365D" w:themeColor="text2" w:themeShade="BF"/>
              </w:rPr>
              <w:t>în cadrul</w:t>
            </w:r>
            <w:r w:rsidR="00761704">
              <w:rPr>
                <w:rFonts w:ascii="Calibri" w:hAnsi="Calibri"/>
                <w:color w:val="17365D" w:themeColor="text2" w:themeShade="BF"/>
              </w:rPr>
              <w:t xml:space="preserve"> unei intervenții SDL/</w:t>
            </w:r>
            <w:r w:rsidR="008C274B" w:rsidRPr="00EF488A">
              <w:rPr>
                <w:rFonts w:ascii="Calibri" w:hAnsi="Calibri"/>
                <w:color w:val="17365D" w:themeColor="text2" w:themeShade="BF"/>
              </w:rPr>
              <w:t xml:space="preserve"> </w:t>
            </w:r>
            <w:r w:rsidR="00761704">
              <w:rPr>
                <w:rFonts w:ascii="Calibri" w:hAnsi="Calibri"/>
                <w:color w:val="17365D" w:themeColor="text2" w:themeShade="BF"/>
              </w:rPr>
              <w:t>unui proiect implementat în cadrul SDL</w:t>
            </w:r>
            <w:r w:rsidR="008C274B" w:rsidRPr="00EF488A">
              <w:rPr>
                <w:rFonts w:ascii="Calibri" w:hAnsi="Calibri"/>
                <w:color w:val="17365D" w:themeColor="text2" w:themeShade="BF"/>
              </w:rPr>
              <w:t xml:space="preserve">, </w:t>
            </w:r>
            <w:r w:rsidR="00854898" w:rsidRPr="00EF488A">
              <w:rPr>
                <w:rFonts w:ascii="Calibri" w:hAnsi="Calibri"/>
                <w:color w:val="17365D" w:themeColor="text2" w:themeShade="BF"/>
              </w:rPr>
              <w:t xml:space="preserve">de minimum 2 măsuri </w:t>
            </w:r>
            <w:r w:rsidR="00EF7B48" w:rsidRPr="00EF488A">
              <w:rPr>
                <w:rFonts w:ascii="Calibri" w:hAnsi="Calibri"/>
                <w:color w:val="17365D" w:themeColor="text2" w:themeShade="BF"/>
              </w:rPr>
              <w:t>din următoarele:</w:t>
            </w:r>
            <w:r w:rsidR="005A01EC" w:rsidRPr="00EF488A">
              <w:rPr>
                <w:rFonts w:ascii="Calibri" w:hAnsi="Calibri"/>
                <w:color w:val="17365D" w:themeColor="text2" w:themeShade="BF"/>
              </w:rPr>
              <w:t xml:space="preserve"> </w:t>
            </w:r>
          </w:p>
          <w:p w14:paraId="60C78B78" w14:textId="77777777" w:rsidR="0086737C" w:rsidRPr="00EF488A" w:rsidRDefault="0086737C" w:rsidP="0086737C">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color w:val="17365D" w:themeColor="text2" w:themeShade="BF"/>
              </w:rPr>
              <w:t xml:space="preserve">servicii sociale/ servicii medicale/ servicii socio-medicale </w:t>
            </w:r>
          </w:p>
          <w:p w14:paraId="623E624B" w14:textId="77777777" w:rsidR="008C274B" w:rsidRPr="00EF488A" w:rsidRDefault="005A01EC" w:rsidP="002A5F0F">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color w:val="17365D" w:themeColor="text2" w:themeShade="BF"/>
              </w:rPr>
              <w:t xml:space="preserve">educație </w:t>
            </w:r>
          </w:p>
          <w:p w14:paraId="0E4DC013" w14:textId="77777777" w:rsidR="008C274B" w:rsidRPr="00EF488A" w:rsidRDefault="005A01EC" w:rsidP="002A5F0F">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color w:val="17365D" w:themeColor="text2" w:themeShade="BF"/>
              </w:rPr>
              <w:t>ocupare</w:t>
            </w:r>
            <w:r w:rsidR="00EF7B48" w:rsidRPr="00EF488A">
              <w:rPr>
                <w:rFonts w:ascii="Calibri" w:hAnsi="Calibri"/>
                <w:color w:val="17365D" w:themeColor="text2" w:themeShade="BF"/>
              </w:rPr>
              <w:t xml:space="preserve"> (ex. </w:t>
            </w:r>
            <w:r w:rsidRPr="00EF488A">
              <w:rPr>
                <w:rFonts w:ascii="Calibri" w:hAnsi="Calibri"/>
                <w:color w:val="17365D" w:themeColor="text2" w:themeShade="BF"/>
              </w:rPr>
              <w:t xml:space="preserve">ucenicie, stagiu, formare profesională, sprijin pentru înființarea unei afaceri,  sprijin pentru ocuparea în cadrul întreprinderilor de economie socială); </w:t>
            </w:r>
          </w:p>
          <w:p w14:paraId="57CE50CC" w14:textId="77777777" w:rsidR="002A5F0F" w:rsidRPr="00EF488A" w:rsidRDefault="002A5F0F" w:rsidP="002A5F0F">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color w:val="17365D" w:themeColor="text2" w:themeShade="BF"/>
              </w:rPr>
              <w:t>asistență juridică pentru reglementarea actelor de identitate, de proprietate, de stare civilă (acolo unde este cazul), de obținere a drepturilor de asistență socială (beneficii de asistență/servicii sociale).</w:t>
            </w:r>
          </w:p>
          <w:p w14:paraId="20FE8F48" w14:textId="77777777" w:rsidR="00854898" w:rsidRPr="00FC6A5B" w:rsidRDefault="005A01EC" w:rsidP="002A5F0F">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color w:val="17365D" w:themeColor="text2" w:themeShade="BF"/>
              </w:rPr>
              <w:lastRenderedPageBreak/>
              <w:t xml:space="preserve">locuire </w:t>
            </w:r>
          </w:p>
          <w:p w14:paraId="60CB8995" w14:textId="77777777" w:rsidR="00854898" w:rsidRPr="00EF488A" w:rsidRDefault="00854898" w:rsidP="002A5F0F">
            <w:pPr>
              <w:spacing w:before="120" w:after="120"/>
              <w:jc w:val="both"/>
              <w:rPr>
                <w:rFonts w:ascii="Calibri" w:hAnsi="Calibri"/>
                <w:color w:val="17365D" w:themeColor="text2" w:themeShade="BF"/>
              </w:rPr>
            </w:pPr>
            <w:r w:rsidRPr="00EF488A">
              <w:rPr>
                <w:rFonts w:ascii="Calibri" w:hAnsi="Calibri"/>
                <w:b/>
                <w:color w:val="17365D" w:themeColor="text2" w:themeShade="BF"/>
              </w:rPr>
              <w:t xml:space="preserve">„Data intrării în </w:t>
            </w:r>
            <w:r w:rsidR="00157B25" w:rsidRPr="00EF488A">
              <w:rPr>
                <w:rFonts w:ascii="Calibri" w:hAnsi="Calibri"/>
                <w:b/>
                <w:color w:val="17365D" w:themeColor="text2" w:themeShade="BF"/>
              </w:rPr>
              <w:t>proiectul finanțat din FSE</w:t>
            </w:r>
            <w:r w:rsidRPr="00EF488A">
              <w:rPr>
                <w:rFonts w:ascii="Calibri" w:hAnsi="Calibri"/>
                <w:b/>
                <w:color w:val="17365D" w:themeColor="text2" w:themeShade="BF"/>
              </w:rPr>
              <w:t>”:</w:t>
            </w:r>
            <w:r w:rsidRPr="00EF488A">
              <w:rPr>
                <w:rFonts w:ascii="Calibri" w:hAnsi="Calibri"/>
                <w:color w:val="17365D" w:themeColor="text2" w:themeShade="BF"/>
              </w:rPr>
              <w:t xml:space="preserve"> reprezintă data la care persoana a beneficiat prima dată de sprijinul oferit prin </w:t>
            </w:r>
            <w:r w:rsidR="00EF7B48" w:rsidRPr="00EF488A">
              <w:rPr>
                <w:rFonts w:ascii="Calibri" w:hAnsi="Calibri"/>
                <w:color w:val="17365D" w:themeColor="text2" w:themeShade="BF"/>
              </w:rPr>
              <w:t>proiect</w:t>
            </w:r>
            <w:r w:rsidRPr="00EF488A">
              <w:rPr>
                <w:rFonts w:ascii="Calibri" w:hAnsi="Calibri"/>
                <w:color w:val="17365D" w:themeColor="text2" w:themeShade="BF"/>
              </w:rPr>
              <w:t xml:space="preserve">.  </w:t>
            </w:r>
          </w:p>
          <w:p w14:paraId="7B69FD74" w14:textId="77777777" w:rsidR="00DC1D80" w:rsidRDefault="00854898" w:rsidP="00FC6A5B">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Anexa D – Orientare practică privind colectarea şi validarea datelor din orientările Comisiei Europene</w:t>
            </w:r>
          </w:p>
          <w:p w14:paraId="2C2D53A9" w14:textId="77777777" w:rsidR="00B10B71" w:rsidRDefault="00B10B71" w:rsidP="00FC6A5B">
            <w:pPr>
              <w:spacing w:before="120" w:after="120"/>
              <w:jc w:val="both"/>
              <w:rPr>
                <w:rFonts w:ascii="Calibri" w:hAnsi="Calibri"/>
                <w:i/>
                <w:color w:val="17365D" w:themeColor="text2" w:themeShade="BF"/>
              </w:rPr>
            </w:pPr>
          </w:p>
          <w:p w14:paraId="61EF526F" w14:textId="77777777" w:rsidR="00854898" w:rsidRPr="00EF488A" w:rsidRDefault="00854898" w:rsidP="002A5F0F">
            <w:pPr>
              <w:spacing w:before="120" w:after="120"/>
              <w:jc w:val="both"/>
              <w:rPr>
                <w:rFonts w:ascii="Calibri" w:hAnsi="Calibri"/>
                <w:b/>
                <w:color w:val="C00000"/>
              </w:rPr>
            </w:pPr>
            <w:r w:rsidRPr="00EF488A">
              <w:rPr>
                <w:rFonts w:ascii="Calibri" w:hAnsi="Calibri"/>
                <w:b/>
                <w:color w:val="C00000"/>
              </w:rPr>
              <w:t>DATELE VOR FI COLECTATE, MONITORIZATE ŞI RAPORTATE PENTRU URMĂTOARELE CATEGORII:</w:t>
            </w:r>
          </w:p>
          <w:p w14:paraId="353A5693" w14:textId="77777777" w:rsidR="00CF497F" w:rsidRPr="00432781" w:rsidRDefault="00CF497F" w:rsidP="00CF497F">
            <w:pPr>
              <w:pStyle w:val="Listparagraf"/>
              <w:numPr>
                <w:ilvl w:val="0"/>
                <w:numId w:val="1"/>
              </w:numPr>
              <w:jc w:val="both"/>
              <w:rPr>
                <w:rFonts w:ascii="Calibri" w:hAnsi="Calibri"/>
                <w:color w:val="17365D" w:themeColor="text2" w:themeShade="BF"/>
              </w:rPr>
            </w:pPr>
            <w:r>
              <w:rPr>
                <w:rFonts w:ascii="Calibri" w:hAnsi="Calibri"/>
                <w:b/>
                <w:color w:val="17365D" w:themeColor="text2" w:themeShade="BF"/>
              </w:rPr>
              <w:t>4S67</w:t>
            </w:r>
            <w:r w:rsidRPr="009208F8">
              <w:rPr>
                <w:rFonts w:ascii="Calibri" w:hAnsi="Calibri"/>
                <w:color w:val="17365D" w:themeColor="text2" w:themeShade="BF"/>
              </w:rPr>
              <w:t xml:space="preserve"> </w:t>
            </w:r>
            <w:r w:rsidRPr="001369C7">
              <w:rPr>
                <w:rFonts w:ascii="Calibri" w:hAnsi="Calibri" w:cstheme="minorBidi"/>
                <w:color w:val="17365D" w:themeColor="text2" w:themeShade="BF"/>
              </w:rPr>
              <w:t>Persoane</w:t>
            </w:r>
            <w:r w:rsidRPr="00432781">
              <w:rPr>
                <w:rFonts w:ascii="Calibri" w:hAnsi="Calibri"/>
                <w:color w:val="17365D" w:themeColor="text2" w:themeShade="BF"/>
              </w:rPr>
              <w:t xml:space="preserve"> din comunitățile marginalizate aflate în risc de sărăcie şi excluziune socială care beneficiază de servicii integrate</w:t>
            </w:r>
          </w:p>
          <w:p w14:paraId="1A180E9C" w14:textId="77777777" w:rsidR="00761704" w:rsidRDefault="00C34AEA" w:rsidP="00761704">
            <w:pPr>
              <w:numPr>
                <w:ilvl w:val="0"/>
                <w:numId w:val="1"/>
              </w:numPr>
              <w:spacing w:before="120" w:after="120"/>
              <w:jc w:val="both"/>
              <w:rPr>
                <w:rFonts w:ascii="Calibri" w:hAnsi="Calibri"/>
                <w:b/>
                <w:color w:val="17365D" w:themeColor="text2" w:themeShade="BF"/>
              </w:rPr>
            </w:pPr>
            <w:r>
              <w:rPr>
                <w:rFonts w:ascii="Calibri" w:hAnsi="Calibri"/>
                <w:b/>
                <w:color w:val="17365D" w:themeColor="text2" w:themeShade="BF"/>
              </w:rPr>
              <w:t>4S67</w:t>
            </w:r>
            <w:r w:rsidRPr="009208F8">
              <w:rPr>
                <w:rFonts w:ascii="Calibri" w:hAnsi="Calibri"/>
                <w:b/>
                <w:color w:val="17365D" w:themeColor="text2" w:themeShade="BF"/>
              </w:rPr>
              <w:t xml:space="preserve">.2. </w:t>
            </w:r>
            <w:r w:rsidRPr="00432781">
              <w:rPr>
                <w:rFonts w:ascii="Calibri" w:hAnsi="Calibri"/>
                <w:color w:val="17365D" w:themeColor="text2" w:themeShade="BF"/>
              </w:rPr>
              <w:t xml:space="preserve">Persoane din comunitățile marginalizate aflate în risc de sărăcie şi excluziune socială care beneficiază de servicii integrate, din care: </w:t>
            </w:r>
            <w:r w:rsidR="00761704" w:rsidRPr="00BF6A61">
              <w:rPr>
                <w:rFonts w:ascii="Calibri" w:hAnsi="Calibri"/>
                <w:b/>
                <w:color w:val="17365D" w:themeColor="text2" w:themeShade="BF"/>
              </w:rPr>
              <w:t>Din</w:t>
            </w:r>
            <w:r w:rsidR="00761704">
              <w:rPr>
                <w:rFonts w:ascii="Calibri" w:hAnsi="Calibri"/>
                <w:color w:val="17365D" w:themeColor="text2" w:themeShade="BF"/>
              </w:rPr>
              <w:t xml:space="preserve"> </w:t>
            </w:r>
            <w:r w:rsidR="00761704" w:rsidRPr="001A7438">
              <w:rPr>
                <w:rFonts w:ascii="Calibri" w:hAnsi="Calibri"/>
                <w:b/>
                <w:color w:val="17365D" w:themeColor="text2" w:themeShade="BF"/>
              </w:rPr>
              <w:t>orașe/ municipii cu populație de peste 20.000 locuitori</w:t>
            </w:r>
          </w:p>
          <w:p w14:paraId="27F53BE8" w14:textId="77777777" w:rsidR="00046A51" w:rsidRPr="00761704" w:rsidRDefault="00C34AEA" w:rsidP="00761704">
            <w:pPr>
              <w:numPr>
                <w:ilvl w:val="0"/>
                <w:numId w:val="1"/>
              </w:numPr>
              <w:spacing w:before="120" w:after="120"/>
              <w:jc w:val="both"/>
              <w:rPr>
                <w:rFonts w:ascii="Calibri" w:hAnsi="Calibri"/>
                <w:b/>
                <w:color w:val="17365D" w:themeColor="text2" w:themeShade="BF"/>
              </w:rPr>
            </w:pPr>
            <w:r w:rsidRPr="00850CE3">
              <w:rPr>
                <w:rFonts w:ascii="Calibri" w:hAnsi="Calibri"/>
                <w:b/>
                <w:color w:val="17365D" w:themeColor="text2" w:themeShade="BF"/>
              </w:rPr>
              <w:t xml:space="preserve">4S67.2.1 </w:t>
            </w:r>
            <w:r w:rsidRPr="00850CE3">
              <w:rPr>
                <w:rFonts w:ascii="Calibri" w:hAnsi="Calibri"/>
                <w:color w:val="17365D" w:themeColor="text2" w:themeShade="BF"/>
              </w:rPr>
              <w:t xml:space="preserve">Persoane din comunitățile marginalizate aflate în risc de sărăcie şi excluziune socială care beneficiază de servicii integrate, din care: </w:t>
            </w:r>
            <w:r w:rsidR="00761704" w:rsidRPr="00BF6A61">
              <w:rPr>
                <w:rFonts w:ascii="Calibri" w:hAnsi="Calibri"/>
                <w:b/>
                <w:color w:val="17365D" w:themeColor="text2" w:themeShade="BF"/>
              </w:rPr>
              <w:t>Din</w:t>
            </w:r>
            <w:r w:rsidR="00761704">
              <w:rPr>
                <w:rFonts w:ascii="Calibri" w:hAnsi="Calibri"/>
                <w:color w:val="17365D" w:themeColor="text2" w:themeShade="BF"/>
              </w:rPr>
              <w:t xml:space="preserve"> </w:t>
            </w:r>
            <w:r w:rsidR="00761704" w:rsidRPr="001A7438">
              <w:rPr>
                <w:rFonts w:ascii="Calibri" w:hAnsi="Calibri"/>
                <w:b/>
                <w:color w:val="17365D" w:themeColor="text2" w:themeShade="BF"/>
              </w:rPr>
              <w:t>orașe/ municipii cu populație de peste 20.000 locuitori</w:t>
            </w:r>
            <w:r w:rsidR="00761704">
              <w:rPr>
                <w:rFonts w:ascii="Calibri" w:hAnsi="Calibri"/>
                <w:b/>
                <w:color w:val="17365D" w:themeColor="text2" w:themeShade="BF"/>
              </w:rPr>
              <w:t>,</w:t>
            </w:r>
            <w:r w:rsidRPr="00761704">
              <w:rPr>
                <w:rFonts w:ascii="Calibri" w:hAnsi="Calibri"/>
                <w:b/>
                <w:color w:val="17365D" w:themeColor="text2" w:themeShade="BF"/>
              </w:rPr>
              <w:t xml:space="preserve"> din care: Roma</w:t>
            </w:r>
          </w:p>
        </w:tc>
      </w:tr>
      <w:tr w:rsidR="00046A51" w:rsidRPr="00EF488A" w14:paraId="3B524ED7" w14:textId="77777777" w:rsidTr="003A307C">
        <w:tc>
          <w:tcPr>
            <w:tcW w:w="816" w:type="dxa"/>
            <w:shd w:val="clear" w:color="auto" w:fill="EAF1DD" w:themeFill="accent3" w:themeFillTint="33"/>
          </w:tcPr>
          <w:p w14:paraId="7CFABACB" w14:textId="77777777" w:rsidR="00046A51" w:rsidRPr="00EF488A" w:rsidRDefault="00046A5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lastRenderedPageBreak/>
              <w:t>4S</w:t>
            </w:r>
            <w:r w:rsidR="00B65BF9">
              <w:rPr>
                <w:rFonts w:ascii="Calibri" w:hAnsi="Calibri"/>
                <w:b/>
                <w:color w:val="17365D" w:themeColor="text2" w:themeShade="BF"/>
              </w:rPr>
              <w:t>63</w:t>
            </w:r>
          </w:p>
          <w:p w14:paraId="39DCFE66" w14:textId="77777777" w:rsidR="00046A51" w:rsidRPr="00EF488A" w:rsidRDefault="00046A51" w:rsidP="00EF488A">
            <w:pPr>
              <w:spacing w:before="120" w:after="120"/>
              <w:jc w:val="both"/>
              <w:rPr>
                <w:rFonts w:ascii="Calibri" w:hAnsi="Calibri"/>
                <w:color w:val="17365D" w:themeColor="text2" w:themeShade="BF"/>
              </w:rPr>
            </w:pPr>
          </w:p>
        </w:tc>
        <w:tc>
          <w:tcPr>
            <w:tcW w:w="1053" w:type="dxa"/>
            <w:shd w:val="clear" w:color="auto" w:fill="EAF1DD" w:themeFill="accent3" w:themeFillTint="33"/>
          </w:tcPr>
          <w:p w14:paraId="6E18643F" w14:textId="77777777" w:rsidR="00046A51" w:rsidRPr="00EF488A" w:rsidRDefault="00BE1256"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 xml:space="preserve">Rezultat </w:t>
            </w:r>
          </w:p>
        </w:tc>
        <w:tc>
          <w:tcPr>
            <w:tcW w:w="3046" w:type="dxa"/>
            <w:shd w:val="clear" w:color="auto" w:fill="EAF1DD" w:themeFill="accent3" w:themeFillTint="33"/>
          </w:tcPr>
          <w:p w14:paraId="38CAB2E2" w14:textId="77777777" w:rsidR="00B65BF9" w:rsidRPr="00850CE3" w:rsidRDefault="00B65BF9" w:rsidP="00B65BF9">
            <w:pPr>
              <w:spacing w:before="120" w:after="120"/>
              <w:jc w:val="both"/>
              <w:rPr>
                <w:rFonts w:ascii="Calibri" w:hAnsi="Calibri"/>
                <w:color w:val="17365D" w:themeColor="text2" w:themeShade="BF"/>
              </w:rPr>
            </w:pPr>
            <w:r w:rsidRPr="00850CE3">
              <w:rPr>
                <w:rFonts w:ascii="Calibri" w:hAnsi="Calibri"/>
                <w:b/>
                <w:color w:val="17365D" w:themeColor="text2" w:themeShade="BF"/>
              </w:rPr>
              <w:t>4S63</w:t>
            </w:r>
            <w:r w:rsidRPr="00850CE3">
              <w:rPr>
                <w:rFonts w:ascii="Calibri" w:hAnsi="Calibri"/>
                <w:color w:val="17365D" w:themeColor="text2" w:themeShade="BF"/>
              </w:rPr>
              <w:t xml:space="preserve"> Persoane din comunitățile marginalizate aflate în risc de sărăcie şi excluziune socială care dobândesc o calificare la încetarea calității de participant</w:t>
            </w:r>
          </w:p>
          <w:p w14:paraId="533D5474" w14:textId="77777777" w:rsidR="00EE21A1" w:rsidRDefault="00B65BF9" w:rsidP="00EE21A1">
            <w:pPr>
              <w:numPr>
                <w:ilvl w:val="0"/>
                <w:numId w:val="1"/>
              </w:numPr>
              <w:spacing w:before="120" w:after="120"/>
              <w:jc w:val="both"/>
              <w:rPr>
                <w:rFonts w:ascii="Calibri" w:hAnsi="Calibri"/>
                <w:b/>
                <w:color w:val="17365D" w:themeColor="text2" w:themeShade="BF"/>
              </w:rPr>
            </w:pPr>
            <w:r w:rsidRPr="00850CE3">
              <w:rPr>
                <w:rFonts w:ascii="Calibri" w:hAnsi="Calibri"/>
                <w:b/>
                <w:color w:val="17365D" w:themeColor="text2" w:themeShade="BF"/>
              </w:rPr>
              <w:t>4S63.2.</w:t>
            </w:r>
            <w:r w:rsidRPr="00850CE3">
              <w:rPr>
                <w:rFonts w:ascii="Calibri" w:hAnsi="Calibri"/>
                <w:color w:val="17365D" w:themeColor="text2" w:themeShade="BF"/>
              </w:rPr>
              <w:t xml:space="preserve"> Persoane aflate în risc de sărăcie şi excluziune socială  din comunitățile marginalizate care dobândesc o calificare la încetarea calității de </w:t>
            </w:r>
            <w:r w:rsidRPr="00850CE3">
              <w:rPr>
                <w:rFonts w:ascii="Calibri" w:hAnsi="Calibri"/>
                <w:color w:val="17365D" w:themeColor="text2" w:themeShade="BF"/>
              </w:rPr>
              <w:lastRenderedPageBreak/>
              <w:t xml:space="preserve">participant, </w:t>
            </w:r>
            <w:r w:rsidRPr="00850CE3">
              <w:rPr>
                <w:rFonts w:ascii="Calibri" w:hAnsi="Calibri"/>
                <w:b/>
                <w:color w:val="17365D" w:themeColor="text2" w:themeShade="BF"/>
              </w:rPr>
              <w:t xml:space="preserve">din care: - </w:t>
            </w:r>
            <w:r w:rsidR="00EE21A1" w:rsidRPr="00BF6A61">
              <w:rPr>
                <w:rFonts w:ascii="Calibri" w:hAnsi="Calibri"/>
                <w:b/>
                <w:color w:val="17365D" w:themeColor="text2" w:themeShade="BF"/>
              </w:rPr>
              <w:t>Din</w:t>
            </w:r>
            <w:r w:rsidR="00EE21A1">
              <w:rPr>
                <w:rFonts w:ascii="Calibri" w:hAnsi="Calibri"/>
                <w:color w:val="17365D" w:themeColor="text2" w:themeShade="BF"/>
              </w:rPr>
              <w:t xml:space="preserve"> </w:t>
            </w:r>
            <w:r w:rsidR="00EE21A1" w:rsidRPr="001A7438">
              <w:rPr>
                <w:rFonts w:ascii="Calibri" w:hAnsi="Calibri"/>
                <w:b/>
                <w:color w:val="17365D" w:themeColor="text2" w:themeShade="BF"/>
              </w:rPr>
              <w:t>orașe/ municipii cu populație de peste 20.000 locuitori</w:t>
            </w:r>
          </w:p>
          <w:p w14:paraId="72DDC380" w14:textId="77777777" w:rsidR="00C255A0" w:rsidRPr="00EE21A1" w:rsidRDefault="00B65BF9" w:rsidP="00EE21A1">
            <w:pPr>
              <w:numPr>
                <w:ilvl w:val="0"/>
                <w:numId w:val="1"/>
              </w:numPr>
              <w:spacing w:before="120" w:after="120"/>
              <w:jc w:val="both"/>
              <w:rPr>
                <w:rFonts w:ascii="Calibri" w:hAnsi="Calibri"/>
                <w:b/>
                <w:color w:val="17365D" w:themeColor="text2" w:themeShade="BF"/>
              </w:rPr>
            </w:pPr>
            <w:r w:rsidRPr="00850CE3">
              <w:rPr>
                <w:rFonts w:ascii="Calibri" w:hAnsi="Calibri"/>
                <w:b/>
                <w:color w:val="17365D" w:themeColor="text2" w:themeShade="BF"/>
              </w:rPr>
              <w:t>4S63.2.1</w:t>
            </w:r>
            <w:r w:rsidRPr="00850CE3">
              <w:rPr>
                <w:rFonts w:ascii="Calibri" w:hAnsi="Calibri"/>
                <w:color w:val="17365D" w:themeColor="text2" w:themeShade="BF"/>
              </w:rPr>
              <w:t xml:space="preserve">. Persoane aflate în risc de sărăcie şi excluziune socială  din comunitățile marginalizate care dobândesc o calificare la încetarea calității de participant, </w:t>
            </w:r>
            <w:r w:rsidRPr="00850CE3">
              <w:rPr>
                <w:rFonts w:ascii="Calibri" w:hAnsi="Calibri"/>
                <w:b/>
                <w:color w:val="17365D" w:themeColor="text2" w:themeShade="BF"/>
              </w:rPr>
              <w:t xml:space="preserve">din care: - </w:t>
            </w:r>
            <w:r w:rsidR="00EE21A1" w:rsidRPr="00BF6A61">
              <w:rPr>
                <w:rFonts w:ascii="Calibri" w:hAnsi="Calibri"/>
                <w:b/>
                <w:color w:val="17365D" w:themeColor="text2" w:themeShade="BF"/>
              </w:rPr>
              <w:t>Din</w:t>
            </w:r>
            <w:r w:rsidR="00EE21A1">
              <w:rPr>
                <w:rFonts w:ascii="Calibri" w:hAnsi="Calibri"/>
                <w:color w:val="17365D" w:themeColor="text2" w:themeShade="BF"/>
              </w:rPr>
              <w:t xml:space="preserve"> </w:t>
            </w:r>
            <w:r w:rsidR="00EE21A1" w:rsidRPr="001A7438">
              <w:rPr>
                <w:rFonts w:ascii="Calibri" w:hAnsi="Calibri"/>
                <w:b/>
                <w:color w:val="17365D" w:themeColor="text2" w:themeShade="BF"/>
              </w:rPr>
              <w:t>orașe/ municipii cu populație de peste 20.000 locuitori</w:t>
            </w:r>
            <w:r w:rsidRPr="00EE21A1">
              <w:rPr>
                <w:rFonts w:ascii="Calibri" w:hAnsi="Calibri"/>
                <w:b/>
                <w:color w:val="17365D" w:themeColor="text2" w:themeShade="BF"/>
              </w:rPr>
              <w:t>, din care: Roma</w:t>
            </w:r>
            <w:r w:rsidRPr="00EE21A1">
              <w:rPr>
                <w:rFonts w:ascii="Calibri" w:hAnsi="Calibri"/>
                <w:color w:val="17365D" w:themeColor="text2" w:themeShade="BF"/>
              </w:rPr>
              <w:t xml:space="preserve"> </w:t>
            </w:r>
          </w:p>
          <w:p w14:paraId="40A1EBC7" w14:textId="77777777" w:rsidR="00297157" w:rsidRPr="00850CE3" w:rsidRDefault="00C255A0" w:rsidP="00EF488A">
            <w:pPr>
              <w:spacing w:before="120" w:after="120"/>
              <w:jc w:val="both"/>
              <w:rPr>
                <w:rFonts w:ascii="Calibri" w:hAnsi="Calibri"/>
                <w:b/>
                <w:color w:val="17365D" w:themeColor="text2" w:themeShade="BF"/>
              </w:rPr>
            </w:pPr>
            <w:r w:rsidRPr="00850CE3">
              <w:rPr>
                <w:rFonts w:ascii="Calibri" w:hAnsi="Calibri"/>
                <w:b/>
                <w:color w:val="17365D" w:themeColor="text2" w:themeShade="BF"/>
              </w:rPr>
              <w:t>NB</w:t>
            </w:r>
          </w:p>
          <w:p w14:paraId="1EDF08E3" w14:textId="77777777" w:rsidR="00541A8D" w:rsidRPr="00850CE3" w:rsidRDefault="00B70A94" w:rsidP="00541A8D">
            <w:pPr>
              <w:numPr>
                <w:ilvl w:val="0"/>
                <w:numId w:val="4"/>
              </w:numPr>
              <w:spacing w:before="120" w:after="120"/>
              <w:jc w:val="both"/>
              <w:rPr>
                <w:rFonts w:ascii="Calibri" w:eastAsia="Calibri" w:hAnsi="Calibri" w:cs="Times New Roman"/>
                <w:color w:val="17365D" w:themeColor="text2" w:themeShade="BF"/>
              </w:rPr>
            </w:pPr>
            <w:r>
              <w:rPr>
                <w:rFonts w:ascii="Calibri" w:eastAsia="Calibri" w:hAnsi="Calibri" w:cs="Times New Roman"/>
                <w:color w:val="17365D" w:themeColor="text2" w:themeShade="BF"/>
              </w:rPr>
              <w:t>T</w:t>
            </w:r>
            <w:r w:rsidR="00541A8D" w:rsidRPr="00850CE3">
              <w:rPr>
                <w:rFonts w:ascii="Calibri" w:eastAsia="Calibri" w:hAnsi="Calibri" w:cs="Times New Roman"/>
                <w:color w:val="17365D" w:themeColor="text2" w:themeShade="BF"/>
              </w:rPr>
              <w:t>inta minimă pentru indicatorul 4S63 este de 50% din numărul persoanelor care b</w:t>
            </w:r>
            <w:r w:rsidR="002F5B05">
              <w:rPr>
                <w:rFonts w:ascii="Calibri" w:eastAsia="Calibri" w:hAnsi="Calibri" w:cs="Times New Roman"/>
                <w:color w:val="17365D" w:themeColor="text2" w:themeShade="BF"/>
              </w:rPr>
              <w:t>eneficiază de măsuri de ocupare</w:t>
            </w:r>
          </w:p>
          <w:p w14:paraId="4A49FBD9" w14:textId="2C186E43" w:rsidR="004D6EF8" w:rsidRPr="00850CE3" w:rsidRDefault="001510E6" w:rsidP="00A33F69">
            <w:pPr>
              <w:numPr>
                <w:ilvl w:val="0"/>
                <w:numId w:val="4"/>
              </w:numPr>
              <w:spacing w:before="120" w:after="120"/>
              <w:jc w:val="both"/>
              <w:rPr>
                <w:rFonts w:ascii="Calibri" w:hAnsi="Calibri"/>
                <w:i/>
                <w:color w:val="17365D" w:themeColor="text2" w:themeShade="BF"/>
              </w:rPr>
            </w:pPr>
            <w:r w:rsidRPr="00850CE3">
              <w:rPr>
                <w:rFonts w:ascii="Calibri" w:hAnsi="Calibri"/>
                <w:color w:val="17365D" w:themeColor="text2" w:themeShade="BF"/>
              </w:rPr>
              <w:t xml:space="preserve">Pentru intervențiile finanțate din OS </w:t>
            </w:r>
            <w:r w:rsidR="00B70A94">
              <w:rPr>
                <w:rFonts w:ascii="Calibri" w:hAnsi="Calibri"/>
                <w:color w:val="17365D" w:themeColor="text2" w:themeShade="BF"/>
              </w:rPr>
              <w:t>5.1</w:t>
            </w:r>
            <w:r w:rsidR="00541A8D" w:rsidRPr="00850CE3">
              <w:rPr>
                <w:rFonts w:ascii="Calibri" w:hAnsi="Calibri"/>
                <w:color w:val="17365D" w:themeColor="text2" w:themeShade="BF"/>
              </w:rPr>
              <w:t xml:space="preserve">., </w:t>
            </w:r>
            <w:r w:rsidRPr="00850CE3">
              <w:rPr>
                <w:rFonts w:ascii="Calibri" w:hAnsi="Calibri"/>
                <w:color w:val="17365D" w:themeColor="text2" w:themeShade="BF"/>
              </w:rPr>
              <w:t xml:space="preserve"> </w:t>
            </w:r>
            <w:r w:rsidR="0023134A" w:rsidRPr="00850CE3">
              <w:rPr>
                <w:rFonts w:ascii="Calibri" w:hAnsi="Calibri"/>
                <w:color w:val="17365D" w:themeColor="text2" w:themeShade="BF"/>
              </w:rPr>
              <w:t xml:space="preserve">ținta indicatorului </w:t>
            </w:r>
            <w:r w:rsidR="00541A8D" w:rsidRPr="00850CE3">
              <w:rPr>
                <w:rFonts w:ascii="Calibri" w:hAnsi="Calibri"/>
                <w:b/>
                <w:color w:val="17365D" w:themeColor="text2" w:themeShade="BF"/>
              </w:rPr>
              <w:t>4S63</w:t>
            </w:r>
            <w:r w:rsidR="008D1CAB" w:rsidRPr="00850CE3">
              <w:rPr>
                <w:rFonts w:ascii="Calibri" w:hAnsi="Calibri"/>
                <w:b/>
                <w:color w:val="17365D" w:themeColor="text2" w:themeShade="BF"/>
              </w:rPr>
              <w:t xml:space="preserve">.2 </w:t>
            </w:r>
            <w:r w:rsidR="0023134A" w:rsidRPr="00850CE3">
              <w:rPr>
                <w:rFonts w:ascii="Calibri" w:hAnsi="Calibri"/>
                <w:color w:val="17365D" w:themeColor="text2" w:themeShade="BF"/>
              </w:rPr>
              <w:t xml:space="preserve">va fi </w:t>
            </w:r>
            <w:r w:rsidR="00B70A94">
              <w:rPr>
                <w:rFonts w:ascii="Calibri" w:hAnsi="Calibri"/>
                <w:color w:val="17365D" w:themeColor="text2" w:themeShade="BF"/>
              </w:rPr>
              <w:t>egală cu</w:t>
            </w:r>
            <w:r w:rsidR="008D1CAB" w:rsidRPr="00850CE3">
              <w:rPr>
                <w:rFonts w:ascii="Calibri" w:hAnsi="Calibri"/>
                <w:color w:val="17365D" w:themeColor="text2" w:themeShade="BF"/>
              </w:rPr>
              <w:t xml:space="preserve"> ținta indicatorului </w:t>
            </w:r>
            <w:r w:rsidR="00541A8D" w:rsidRPr="00850CE3">
              <w:rPr>
                <w:rFonts w:ascii="Calibri" w:hAnsi="Calibri"/>
                <w:b/>
                <w:color w:val="17365D" w:themeColor="text2" w:themeShade="BF"/>
              </w:rPr>
              <w:t>4S63</w:t>
            </w:r>
            <w:r w:rsidR="008D1CAB" w:rsidRPr="00850CE3">
              <w:rPr>
                <w:rFonts w:ascii="Calibri" w:hAnsi="Calibri"/>
                <w:b/>
                <w:color w:val="17365D" w:themeColor="text2" w:themeShade="BF"/>
              </w:rPr>
              <w:t xml:space="preserve"> </w:t>
            </w:r>
          </w:p>
        </w:tc>
        <w:tc>
          <w:tcPr>
            <w:tcW w:w="9300" w:type="dxa"/>
            <w:shd w:val="clear" w:color="auto" w:fill="EAF1DD" w:themeFill="accent3" w:themeFillTint="33"/>
          </w:tcPr>
          <w:p w14:paraId="134F9D42" w14:textId="77777777" w:rsidR="00F92FDC" w:rsidRPr="00EF488A" w:rsidRDefault="00046A51"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 xml:space="preserve">Acest indicator reprezintă numărul de persoane care, </w:t>
            </w:r>
            <w:r w:rsidRPr="00EF488A">
              <w:rPr>
                <w:rFonts w:ascii="Calibri" w:hAnsi="Calibri"/>
                <w:b/>
                <w:color w:val="17365D" w:themeColor="text2" w:themeShade="BF"/>
              </w:rPr>
              <w:t>la încetarea calității de participant</w:t>
            </w:r>
            <w:r w:rsidRPr="00EF488A">
              <w:rPr>
                <w:rFonts w:ascii="Calibri" w:hAnsi="Calibri"/>
                <w:color w:val="17365D" w:themeColor="text2" w:themeShade="BF"/>
              </w:rPr>
              <w:t xml:space="preserve">, urmare a sprijinului direct oferit în cadrul </w:t>
            </w:r>
            <w:r w:rsidR="00761704">
              <w:rPr>
                <w:rFonts w:ascii="Calibri" w:hAnsi="Calibri"/>
                <w:color w:val="17365D" w:themeColor="text2" w:themeShade="BF"/>
              </w:rPr>
              <w:t>intervenției SDL/</w:t>
            </w:r>
            <w:r w:rsidR="00330E58" w:rsidRPr="00EF488A">
              <w:rPr>
                <w:rFonts w:ascii="Calibri" w:hAnsi="Calibri"/>
                <w:color w:val="17365D" w:themeColor="text2" w:themeShade="BF"/>
              </w:rPr>
              <w:t>proiectului finanțat</w:t>
            </w:r>
            <w:r w:rsidR="00761704">
              <w:rPr>
                <w:rFonts w:ascii="Calibri" w:hAnsi="Calibri"/>
                <w:color w:val="17365D" w:themeColor="text2" w:themeShade="BF"/>
              </w:rPr>
              <w:t>e</w:t>
            </w:r>
            <w:r w:rsidRPr="00EF488A">
              <w:rPr>
                <w:rFonts w:ascii="Calibri" w:hAnsi="Calibri"/>
                <w:color w:val="17365D" w:themeColor="text2" w:themeShade="BF"/>
              </w:rPr>
              <w:t xml:space="preserve"> în contextul Obiectivului Specific </w:t>
            </w:r>
            <w:r w:rsidR="00761704">
              <w:rPr>
                <w:rFonts w:ascii="Calibri" w:hAnsi="Calibri"/>
                <w:color w:val="17365D" w:themeColor="text2" w:themeShade="BF"/>
              </w:rPr>
              <w:t>5.1</w:t>
            </w:r>
            <w:r w:rsidR="00422CAE">
              <w:rPr>
                <w:rFonts w:ascii="Calibri" w:hAnsi="Calibri"/>
                <w:color w:val="17365D" w:themeColor="text2" w:themeShade="BF"/>
              </w:rPr>
              <w:t>.</w:t>
            </w:r>
            <w:r w:rsidRPr="00EF488A">
              <w:rPr>
                <w:rFonts w:ascii="Calibri" w:hAnsi="Calibri"/>
                <w:color w:val="17365D" w:themeColor="text2" w:themeShade="BF"/>
              </w:rPr>
              <w:t xml:space="preserve"> </w:t>
            </w:r>
            <w:r w:rsidRPr="00EF488A">
              <w:rPr>
                <w:rFonts w:ascii="Calibri" w:hAnsi="Calibri"/>
                <w:b/>
                <w:color w:val="17365D" w:themeColor="text2" w:themeShade="BF"/>
              </w:rPr>
              <w:t>au dobândit o calificare</w:t>
            </w:r>
            <w:r w:rsidRPr="00EF488A">
              <w:rPr>
                <w:rFonts w:ascii="Calibri" w:hAnsi="Calibri"/>
                <w:color w:val="17365D" w:themeColor="text2" w:themeShade="BF"/>
              </w:rPr>
              <w:t xml:space="preserve"> şi care la </w:t>
            </w:r>
            <w:r w:rsidRPr="00EF488A">
              <w:rPr>
                <w:rFonts w:ascii="Calibri" w:hAnsi="Calibri"/>
                <w:b/>
                <w:color w:val="17365D" w:themeColor="text2" w:themeShade="BF"/>
              </w:rPr>
              <w:t xml:space="preserve">data intrării în </w:t>
            </w:r>
            <w:r w:rsidR="00330E58" w:rsidRPr="00EF488A">
              <w:rPr>
                <w:rFonts w:ascii="Calibri" w:hAnsi="Calibri"/>
                <w:b/>
                <w:color w:val="17365D" w:themeColor="text2" w:themeShade="BF"/>
              </w:rPr>
              <w:t xml:space="preserve">proiectul finanțat din FSE, </w:t>
            </w:r>
            <w:r w:rsidRPr="00EF488A">
              <w:rPr>
                <w:rFonts w:ascii="Calibri" w:hAnsi="Calibri"/>
                <w:color w:val="17365D" w:themeColor="text2" w:themeShade="BF"/>
              </w:rPr>
              <w:t>îndeplineau c</w:t>
            </w:r>
            <w:r w:rsidR="00F92FDC" w:rsidRPr="00EF488A">
              <w:rPr>
                <w:rFonts w:ascii="Calibri" w:hAnsi="Calibri"/>
                <w:color w:val="17365D" w:themeColor="text2" w:themeShade="BF"/>
              </w:rPr>
              <w:t>umulativ următoarele criterii:</w:t>
            </w:r>
          </w:p>
          <w:p w14:paraId="7050B641" w14:textId="77777777" w:rsidR="00FC6A5B" w:rsidRPr="00BF6A61" w:rsidRDefault="00FC6A5B" w:rsidP="00FC6A5B">
            <w:pPr>
              <w:numPr>
                <w:ilvl w:val="0"/>
                <w:numId w:val="1"/>
              </w:numPr>
              <w:spacing w:before="120" w:after="120"/>
              <w:jc w:val="both"/>
              <w:rPr>
                <w:rFonts w:ascii="Calibri" w:hAnsi="Calibri"/>
                <w:i/>
                <w:color w:val="17365D" w:themeColor="text2" w:themeShade="BF"/>
              </w:rPr>
            </w:pPr>
            <w:r w:rsidRPr="002A3CC1">
              <w:rPr>
                <w:rFonts w:ascii="Calibri" w:hAnsi="Calibri" w:cs="Calibri"/>
                <w:i/>
                <w:iCs/>
                <w:color w:val="17365D" w:themeColor="text2" w:themeShade="BF"/>
              </w:rPr>
              <w:t xml:space="preserve">au domiciliul/ </w:t>
            </w:r>
            <w:r w:rsidRPr="00BF6A61">
              <w:rPr>
                <w:rFonts w:ascii="Calibri" w:hAnsi="Calibri" w:cs="Calibri"/>
                <w:i/>
                <w:iCs/>
                <w:color w:val="17365D" w:themeColor="text2" w:themeShade="BF"/>
              </w:rPr>
              <w:t xml:space="preserve">locuiesc </w:t>
            </w:r>
            <w:r w:rsidRPr="00BF6A61">
              <w:rPr>
                <w:rFonts w:ascii="Calibri" w:hAnsi="Calibri"/>
                <w:i/>
                <w:color w:val="17365D" w:themeColor="text2" w:themeShade="BF"/>
              </w:rPr>
              <w:t>în teritorii acoperite de SDL din orașe/ municipii cu populație de peste 20.000 locuitori</w:t>
            </w:r>
          </w:p>
          <w:p w14:paraId="636CCE2D" w14:textId="77777777" w:rsidR="00422CAE" w:rsidRPr="002A3CC1" w:rsidRDefault="00422CAE" w:rsidP="00422CAE">
            <w:pPr>
              <w:numPr>
                <w:ilvl w:val="0"/>
                <w:numId w:val="1"/>
              </w:numPr>
              <w:spacing w:before="120" w:after="120"/>
              <w:jc w:val="both"/>
              <w:rPr>
                <w:rFonts w:ascii="Calibri" w:hAnsi="Calibri" w:cs="Calibri"/>
                <w:iCs/>
                <w:color w:val="17365D" w:themeColor="text2" w:themeShade="BF"/>
              </w:rPr>
            </w:pPr>
            <w:r>
              <w:rPr>
                <w:rFonts w:ascii="Calibri" w:hAnsi="Calibri" w:cs="Calibri"/>
                <w:i/>
                <w:iCs/>
                <w:color w:val="17365D" w:themeColor="text2" w:themeShade="BF"/>
              </w:rPr>
              <w:t>aveau domiciliul/ locuiau</w:t>
            </w:r>
            <w:r w:rsidRPr="002A3CC1">
              <w:rPr>
                <w:rFonts w:ascii="Calibri" w:hAnsi="Calibri" w:cs="Calibri"/>
                <w:i/>
                <w:iCs/>
                <w:color w:val="17365D" w:themeColor="text2" w:themeShade="BF"/>
              </w:rPr>
              <w:t xml:space="preserve"> în comunitatea marginalizată vizată de interven</w:t>
            </w:r>
            <w:r w:rsidRPr="002A3CC1">
              <w:rPr>
                <w:rFonts w:ascii="Calibri" w:hAnsi="Calibri" w:cs="Times New Roman"/>
                <w:i/>
                <w:iCs/>
                <w:color w:val="17365D" w:themeColor="text2" w:themeShade="BF"/>
              </w:rPr>
              <w:t>ț</w:t>
            </w:r>
            <w:r w:rsidRPr="002A3CC1">
              <w:rPr>
                <w:rFonts w:ascii="Calibri" w:hAnsi="Calibri" w:cs="Calibri"/>
                <w:i/>
                <w:iCs/>
                <w:color w:val="17365D" w:themeColor="text2" w:themeShade="BF"/>
              </w:rPr>
              <w:t>ie.</w:t>
            </w:r>
            <w:r w:rsidRPr="002A3CC1">
              <w:rPr>
                <w:rFonts w:ascii="Calibri" w:hAnsi="Calibri" w:cs="Calibri"/>
                <w:iCs/>
                <w:color w:val="17365D" w:themeColor="text2" w:themeShade="BF"/>
              </w:rPr>
              <w:t xml:space="preserve"> Persoanele din comunitățile marginalizate aflate în risc de sărăcie şi excluziune socială care nu au acte de identitate, dar locuiesc în acest teritoriu vor reprezenta grup țintă eligibil dacă se constată că locuiesc în comunitatea marginalizată aflată în risc de sărăcie şi excluziune socială (declarație pe propria răspundere).</w:t>
            </w:r>
          </w:p>
          <w:p w14:paraId="602E8A35" w14:textId="77777777" w:rsidR="00422CAE" w:rsidRPr="002A3CC1" w:rsidRDefault="00422CAE" w:rsidP="00422CAE">
            <w:pPr>
              <w:numPr>
                <w:ilvl w:val="0"/>
                <w:numId w:val="1"/>
              </w:numPr>
              <w:spacing w:before="120" w:after="120"/>
              <w:jc w:val="both"/>
              <w:rPr>
                <w:rFonts w:ascii="Calibri" w:hAnsi="Calibri" w:cs="Calibri"/>
                <w:iCs/>
                <w:color w:val="17365D" w:themeColor="text2" w:themeShade="BF"/>
              </w:rPr>
            </w:pPr>
            <w:r>
              <w:rPr>
                <w:rFonts w:ascii="Calibri" w:eastAsia="Calibri" w:hAnsi="Calibri" w:cs="Times New Roman"/>
                <w:i/>
                <w:color w:val="17365D" w:themeColor="text2" w:themeShade="BF"/>
              </w:rPr>
              <w:lastRenderedPageBreak/>
              <w:t>erau</w:t>
            </w:r>
            <w:r w:rsidRPr="002A3CC1">
              <w:rPr>
                <w:rFonts w:ascii="Calibri" w:hAnsi="Calibri" w:cs="Calibri"/>
                <w:i/>
                <w:iCs/>
                <w:color w:val="17365D" w:themeColor="text2" w:themeShade="BF"/>
              </w:rPr>
              <w:t xml:space="preserve"> în risc de sărăcie și excluziune socială</w:t>
            </w:r>
            <w:r w:rsidRPr="002A3CC1">
              <w:rPr>
                <w:rFonts w:ascii="Calibri" w:hAnsi="Calibri" w:cs="Calibri"/>
                <w:iCs/>
                <w:color w:val="17365D" w:themeColor="text2" w:themeShade="BF"/>
              </w:rPr>
              <w:t xml:space="preserve"> (prin încadrarea intr-una din categoriile de mai sus </w:t>
            </w:r>
            <w:r w:rsidR="00637CFE">
              <w:rPr>
                <w:rFonts w:ascii="Calibri" w:hAnsi="Calibri" w:cs="Calibri"/>
                <w:b/>
                <w:iCs/>
                <w:color w:val="17365D" w:themeColor="text2" w:themeShade="BF"/>
              </w:rPr>
              <w:t>Grup țintă</w:t>
            </w:r>
            <w:r w:rsidRPr="002A3CC1">
              <w:rPr>
                <w:rFonts w:ascii="Calibri" w:hAnsi="Calibri" w:cs="Calibri"/>
                <w:iCs/>
                <w:color w:val="17365D" w:themeColor="text2" w:themeShade="BF"/>
              </w:rPr>
              <w:t xml:space="preserve">); </w:t>
            </w:r>
          </w:p>
          <w:p w14:paraId="747908BD" w14:textId="77777777" w:rsidR="00422CAE" w:rsidRPr="002A3CC1" w:rsidRDefault="00422CAE" w:rsidP="00422CAE">
            <w:pPr>
              <w:numPr>
                <w:ilvl w:val="0"/>
                <w:numId w:val="1"/>
              </w:numPr>
              <w:spacing w:before="120" w:after="120"/>
              <w:jc w:val="both"/>
              <w:rPr>
                <w:rFonts w:ascii="Calibri" w:hAnsi="Calibri" w:cs="Calibri"/>
                <w:iCs/>
                <w:color w:val="17365D" w:themeColor="text2" w:themeShade="BF"/>
              </w:rPr>
            </w:pPr>
            <w:r>
              <w:rPr>
                <w:rFonts w:ascii="Calibri" w:hAnsi="Calibri" w:cs="Calibri"/>
                <w:i/>
                <w:iCs/>
                <w:color w:val="17365D" w:themeColor="text2" w:themeShade="BF"/>
              </w:rPr>
              <w:t>erau</w:t>
            </w:r>
            <w:r w:rsidRPr="002A3CC1">
              <w:rPr>
                <w:rFonts w:ascii="Calibri" w:hAnsi="Calibri" w:cs="Calibri"/>
                <w:i/>
                <w:iCs/>
                <w:color w:val="17365D" w:themeColor="text2" w:themeShade="BF"/>
              </w:rPr>
              <w:t xml:space="preserve"> rezidente într-una din regiunile de dezvoltare eligibile</w:t>
            </w:r>
            <w:r w:rsidRPr="002A3CC1">
              <w:rPr>
                <w:rFonts w:ascii="Calibri" w:hAnsi="Calibri" w:cs="Calibri"/>
                <w:iCs/>
                <w:color w:val="17365D" w:themeColor="text2" w:themeShade="BF"/>
              </w:rPr>
              <w:t xml:space="preserve"> (una din cele 8 regiuni de dezvoltare)</w:t>
            </w:r>
          </w:p>
          <w:p w14:paraId="625133AB" w14:textId="77777777" w:rsidR="00422CAE" w:rsidRPr="00EF488A" w:rsidRDefault="00422CAE" w:rsidP="00422CAE">
            <w:pPr>
              <w:spacing w:before="120" w:after="120"/>
              <w:ind w:left="360"/>
              <w:jc w:val="both"/>
              <w:rPr>
                <w:rFonts w:ascii="Calibri" w:hAnsi="Calibri"/>
                <w:iCs/>
                <w:color w:val="17365D" w:themeColor="text2" w:themeShade="BF"/>
              </w:rPr>
            </w:pPr>
          </w:p>
          <w:p w14:paraId="60380E72" w14:textId="77777777" w:rsidR="00DC1D80" w:rsidRDefault="00DC1D80" w:rsidP="00EF488A">
            <w:pPr>
              <w:spacing w:before="120" w:after="120"/>
              <w:jc w:val="both"/>
              <w:rPr>
                <w:rFonts w:ascii="Calibri" w:hAnsi="Calibri"/>
                <w:b/>
                <w:color w:val="C00000"/>
              </w:rPr>
            </w:pPr>
            <w:r w:rsidRPr="00EF488A">
              <w:rPr>
                <w:rFonts w:ascii="Calibri" w:hAnsi="Calibri"/>
                <w:b/>
                <w:color w:val="C00000"/>
              </w:rPr>
              <w:t>TERMINOLOGIE</w:t>
            </w:r>
          </w:p>
          <w:p w14:paraId="618F17C2" w14:textId="77777777" w:rsidR="00B10B71" w:rsidRPr="00B10B71" w:rsidRDefault="00B10B71" w:rsidP="00B10B71">
            <w:pPr>
              <w:spacing w:before="120" w:after="120"/>
              <w:jc w:val="both"/>
              <w:rPr>
                <w:rFonts w:ascii="Calibri" w:hAnsi="Calibri"/>
                <w:color w:val="002060"/>
              </w:rPr>
            </w:pPr>
            <w:r w:rsidRPr="00B10B71">
              <w:rPr>
                <w:rFonts w:ascii="Calibri" w:hAnsi="Calibri"/>
                <w:b/>
                <w:color w:val="002060"/>
              </w:rPr>
              <w:t>„Comunităţile marginalizate</w:t>
            </w:r>
            <w:r w:rsidRPr="00B10B71">
              <w:rPr>
                <w:rFonts w:ascii="Calibri" w:hAnsi="Calibri"/>
                <w:color w:val="002060"/>
              </w:rPr>
              <w:t>”: populația în risc de sărăcie sau excluziune socială dintr-un teritoriu vizat de intervențiile DLRC (teritoriul SDL) ce acoperă una sau mai multe zone urbane marginalizate (ZUM) împreună cu zona urbană funcțională din care acestea fac parte.</w:t>
            </w:r>
          </w:p>
          <w:p w14:paraId="498F6057" w14:textId="77777777" w:rsidR="00B10B71" w:rsidRPr="00EF488A" w:rsidRDefault="00B10B71" w:rsidP="00EF488A">
            <w:pPr>
              <w:spacing w:before="120" w:after="120"/>
              <w:jc w:val="both"/>
              <w:rPr>
                <w:rFonts w:ascii="Calibri" w:hAnsi="Calibri"/>
                <w:b/>
                <w:color w:val="C00000"/>
              </w:rPr>
            </w:pPr>
          </w:p>
          <w:p w14:paraId="1C6FD4E8" w14:textId="77777777" w:rsidR="00EF488A" w:rsidRPr="00EF488A" w:rsidRDefault="00EF488A" w:rsidP="00EF488A">
            <w:pPr>
              <w:spacing w:before="120" w:after="120"/>
              <w:jc w:val="both"/>
              <w:rPr>
                <w:rFonts w:ascii="Calibri" w:hAnsi="Calibri" w:cs="Calibri"/>
                <w:color w:val="17365D" w:themeColor="text2" w:themeShade="BF"/>
              </w:rPr>
            </w:pPr>
            <w:r w:rsidRPr="00EF488A">
              <w:rPr>
                <w:rFonts w:ascii="Calibri" w:hAnsi="Calibri"/>
                <w:b/>
                <w:color w:val="17365D" w:themeColor="text2" w:themeShade="BF"/>
              </w:rPr>
              <w:t xml:space="preserve">”Persoane aflate în risc de sărăcie şi excluziune socială”, </w:t>
            </w:r>
            <w:r w:rsidRPr="00EF488A">
              <w:rPr>
                <w:rFonts w:ascii="Calibri" w:hAnsi="Calibri"/>
                <w:color w:val="17365D" w:themeColor="text2" w:themeShade="BF"/>
              </w:rPr>
              <w:t xml:space="preserve"> persoane care se încadrează într-una din </w:t>
            </w:r>
            <w:r w:rsidRPr="00EF488A">
              <w:rPr>
                <w:rFonts w:ascii="Calibri" w:eastAsia="Calibri" w:hAnsi="Calibri" w:cs="Times New Roman"/>
                <w:color w:val="17365D" w:themeColor="text2" w:themeShade="BF"/>
              </w:rPr>
              <w:t>următoarele categorii de persoane</w:t>
            </w:r>
            <w:r w:rsidRPr="00EF488A">
              <w:rPr>
                <w:rFonts w:ascii="Calibri" w:hAnsi="Calibri" w:cs="Calibri"/>
                <w:color w:val="17365D" w:themeColor="text2" w:themeShade="BF"/>
              </w:rPr>
              <w:t>:</w:t>
            </w:r>
          </w:p>
          <w:p w14:paraId="09477FF5" w14:textId="77777777" w:rsidR="00EF488A" w:rsidRPr="00EF488A" w:rsidRDefault="00EF488A" w:rsidP="00422CAE">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adulți (ex. șomeri, inactivi, persoane cu un nivel scăzut de educație etc);</w:t>
            </w:r>
          </w:p>
          <w:p w14:paraId="17048BE9" w14:textId="77777777" w:rsidR="00EF488A" w:rsidRPr="00EF488A" w:rsidRDefault="00EF488A" w:rsidP="00422CAE">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persoane aparținând minorității rome;</w:t>
            </w:r>
          </w:p>
          <w:p w14:paraId="24781C13" w14:textId="77777777" w:rsidR="00EF488A" w:rsidRPr="00EF488A" w:rsidRDefault="00EF488A" w:rsidP="00422CAE">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persoane care nu au acte de identitate (inclusiv copii fără CNP);</w:t>
            </w:r>
          </w:p>
          <w:p w14:paraId="2ED9C1BF" w14:textId="77777777" w:rsidR="00EF488A" w:rsidRPr="00EF488A" w:rsidRDefault="00EF488A" w:rsidP="00422CAE">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 xml:space="preserve">persoane cu dizabilități; </w:t>
            </w:r>
          </w:p>
          <w:p w14:paraId="72EA82BE" w14:textId="77777777" w:rsidR="00EF488A" w:rsidRPr="00EF488A" w:rsidRDefault="00EF488A" w:rsidP="00422CAE">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 xml:space="preserve">persoane vârstnice aflate în situații de dependență; </w:t>
            </w:r>
          </w:p>
          <w:p w14:paraId="29A6A25E" w14:textId="77777777" w:rsidR="00EF488A" w:rsidRPr="00EF488A" w:rsidRDefault="00EF488A" w:rsidP="00422CAE">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 xml:space="preserve">copii care trăiesc în comunitatea marginalizată/ comunitățile marginalizate vizată/ vizate prin </w:t>
            </w:r>
            <w:r w:rsidR="00637CFE">
              <w:rPr>
                <w:rFonts w:ascii="Calibri" w:eastAsia="Calibri" w:hAnsi="Calibri" w:cs="Times New Roman"/>
                <w:color w:val="17365D" w:themeColor="text2" w:themeShade="BF"/>
              </w:rPr>
              <w:t xml:space="preserve">interventie/ </w:t>
            </w:r>
            <w:r w:rsidRPr="00EF488A">
              <w:rPr>
                <w:rFonts w:ascii="Calibri" w:eastAsia="Calibri" w:hAnsi="Calibri" w:cs="Times New Roman"/>
                <w:color w:val="17365D" w:themeColor="text2" w:themeShade="BF"/>
              </w:rPr>
              <w:t>proiect (ex. antepreșcolari/ preșcolari/copii/ elevi (din învăţământul preuniversitar, ISCED 0-2), în special elevi din grupurile vulnerabile, cu accent pe copiii aparținând minorității roma, copiii cu dizabilități, copiii din comunitățile dezavantajate socio-economic</w:t>
            </w:r>
            <w:r w:rsidRPr="00EF488A">
              <w:rPr>
                <w:rFonts w:ascii="Calibri" w:eastAsia="Calibri" w:hAnsi="Calibri" w:cs="Times New Roman"/>
                <w:color w:val="17365D" w:themeColor="text2" w:themeShade="BF"/>
              </w:rPr>
              <w:footnoteReference w:id="2"/>
            </w:r>
            <w:r w:rsidRPr="00EF488A">
              <w:rPr>
                <w:rFonts w:ascii="Calibri" w:eastAsia="Calibri" w:hAnsi="Calibri" w:cs="Times New Roman"/>
                <w:color w:val="17365D" w:themeColor="text2" w:themeShade="BF"/>
              </w:rPr>
              <w:t>, copiii cu unul sau ambii părinţi în mobilitate în afara localităţii de domiciliu etc.)</w:t>
            </w:r>
          </w:p>
          <w:p w14:paraId="78AFC6FD" w14:textId="77777777" w:rsidR="00EF488A" w:rsidRPr="00EF488A" w:rsidRDefault="00EF488A" w:rsidP="00422CAE">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lastRenderedPageBreak/>
              <w:t>părinţi/ tutori/ îngrijitori informali ai ante-preșcolarilor/ copiilor/ preşcolarilor/ elevilor cu risc de părăsire timpurie a şcolii;</w:t>
            </w:r>
          </w:p>
          <w:p w14:paraId="0A71C5C2" w14:textId="77777777" w:rsidR="00EF488A" w:rsidRPr="00EF488A" w:rsidRDefault="00EF488A" w:rsidP="00422CAE">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copii/ tineri/adulți/ vârstnici cu tulburări de sănătate mintală, cu măsură de protecție specială etc.</w:t>
            </w:r>
          </w:p>
          <w:p w14:paraId="49BC620B" w14:textId="77777777" w:rsidR="00EF488A" w:rsidRPr="00EF488A" w:rsidRDefault="00EF488A" w:rsidP="00422CAE">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persoane care au părăsit de timpuriu şcoala și care participă la programe de tip a doua șansă, din categoriile:</w:t>
            </w:r>
          </w:p>
          <w:p w14:paraId="5B0A0D2C" w14:textId="77777777" w:rsidR="00EF488A" w:rsidRPr="00EF488A" w:rsidRDefault="00EF488A" w:rsidP="00422CAE">
            <w:pPr>
              <w:numPr>
                <w:ilvl w:val="1"/>
                <w:numId w:val="1"/>
              </w:numPr>
              <w:spacing w:before="120" w:after="120"/>
              <w:jc w:val="both"/>
              <w:rPr>
                <w:rFonts w:ascii="Calibri" w:eastAsia="Calibri" w:hAnsi="Calibri" w:cs="Times New Roman"/>
                <w:i/>
                <w:iCs/>
                <w:color w:val="17365D" w:themeColor="text2" w:themeShade="BF"/>
              </w:rPr>
            </w:pPr>
            <w:r w:rsidRPr="00EF488A">
              <w:rPr>
                <w:rFonts w:ascii="Calibri" w:eastAsia="Calibri" w:hAnsi="Calibri" w:cs="Times New Roman"/>
                <w:i/>
                <w:iCs/>
                <w:color w:val="17365D" w:themeColor="text2" w:themeShade="BF"/>
              </w:rPr>
              <w:t>tineri cu vârsta cuprinsă între 12-16 ani care au depășit cu cel puţin 4 ani vârsta corespunzătoare clasei neabsolvite</w:t>
            </w:r>
            <w:r w:rsidRPr="00EF488A">
              <w:rPr>
                <w:rFonts w:ascii="Calibri" w:eastAsia="Calibri" w:hAnsi="Calibri" w:cs="Times New Roman"/>
                <w:iCs/>
                <w:color w:val="17365D" w:themeColor="text2" w:themeShade="BF"/>
              </w:rPr>
              <w:t>;</w:t>
            </w:r>
          </w:p>
          <w:p w14:paraId="2BA82E46" w14:textId="77777777" w:rsidR="00EF488A" w:rsidRPr="00EF488A" w:rsidRDefault="00EF488A" w:rsidP="00422CAE">
            <w:pPr>
              <w:numPr>
                <w:ilvl w:val="1"/>
                <w:numId w:val="1"/>
              </w:numPr>
              <w:spacing w:before="120" w:after="120"/>
              <w:jc w:val="both"/>
              <w:rPr>
                <w:rFonts w:ascii="Calibri" w:eastAsia="Calibri" w:hAnsi="Calibri" w:cs="Times New Roman"/>
                <w:i/>
                <w:iCs/>
                <w:color w:val="17365D" w:themeColor="text2" w:themeShade="BF"/>
              </w:rPr>
            </w:pPr>
            <w:r w:rsidRPr="00EF488A">
              <w:rPr>
                <w:rFonts w:ascii="Calibri" w:eastAsia="Calibri" w:hAnsi="Calibri" w:cs="Times New Roman"/>
                <w:i/>
                <w:iCs/>
                <w:color w:val="17365D" w:themeColor="text2" w:themeShade="BF"/>
              </w:rPr>
              <w:t>tineri cu vârsta cuprinsă între 16-24 ani care au un loc de muncă dar care nu au absolvit învățământul obligatoriu</w:t>
            </w:r>
            <w:r w:rsidRPr="00EF488A">
              <w:rPr>
                <w:rFonts w:ascii="Calibri" w:eastAsia="Calibri" w:hAnsi="Calibri" w:cs="Times New Roman"/>
                <w:iCs/>
                <w:color w:val="17365D" w:themeColor="text2" w:themeShade="BF"/>
              </w:rPr>
              <w:t>;</w:t>
            </w:r>
          </w:p>
          <w:p w14:paraId="6E03EC5F" w14:textId="77777777" w:rsidR="00EF488A" w:rsidRPr="00EF488A" w:rsidRDefault="00EF488A" w:rsidP="00422CAE">
            <w:pPr>
              <w:numPr>
                <w:ilvl w:val="1"/>
                <w:numId w:val="1"/>
              </w:numPr>
              <w:spacing w:before="120" w:after="120"/>
              <w:jc w:val="both"/>
              <w:rPr>
                <w:rFonts w:ascii="Calibri" w:eastAsia="Calibri" w:hAnsi="Calibri" w:cs="Times New Roman"/>
                <w:b/>
                <w:i/>
                <w:iCs/>
                <w:color w:val="17365D" w:themeColor="text2" w:themeShade="BF"/>
              </w:rPr>
            </w:pPr>
            <w:r w:rsidRPr="00EF488A">
              <w:rPr>
                <w:rFonts w:ascii="Calibri" w:eastAsia="Calibri" w:hAnsi="Calibri" w:cs="Times New Roman"/>
                <w:i/>
                <w:iCs/>
                <w:color w:val="17365D" w:themeColor="text2" w:themeShade="BF"/>
              </w:rPr>
              <w:t>adulți cu vârsta cuprinsă între 25-64 ani care nu au absolvit învățământul obligatoriu</w:t>
            </w:r>
            <w:r w:rsidRPr="00EF488A">
              <w:rPr>
                <w:rFonts w:ascii="Calibri" w:eastAsia="Calibri" w:hAnsi="Calibri" w:cs="Times New Roman"/>
                <w:b/>
                <w:i/>
                <w:iCs/>
                <w:color w:val="17365D" w:themeColor="text2" w:themeShade="BF"/>
              </w:rPr>
              <w:t>.</w:t>
            </w:r>
          </w:p>
          <w:p w14:paraId="278FFA84" w14:textId="77777777" w:rsidR="00EF488A" w:rsidRDefault="00EF488A"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t xml:space="preserve"> </w:t>
            </w:r>
          </w:p>
          <w:p w14:paraId="598A531F" w14:textId="77777777" w:rsidR="00B46655" w:rsidRPr="00EF488A" w:rsidRDefault="00DC1D80"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t>„</w:t>
            </w:r>
            <w:r w:rsidRPr="00EF488A">
              <w:rPr>
                <w:rFonts w:ascii="Calibri" w:hAnsi="Calibri"/>
                <w:b/>
                <w:color w:val="17365D" w:themeColor="text2" w:themeShade="BF"/>
              </w:rPr>
              <w:t>Calificarea</w:t>
            </w:r>
            <w:r w:rsidR="001D3355" w:rsidRPr="00EF488A">
              <w:rPr>
                <w:rFonts w:ascii="Calibri" w:hAnsi="Calibri"/>
                <w:color w:val="17365D" w:themeColor="text2" w:themeShade="BF"/>
              </w:rPr>
              <w:t>”</w:t>
            </w:r>
            <w:r w:rsidR="002D5CF8">
              <w:rPr>
                <w:rFonts w:ascii="Calibri" w:hAnsi="Calibri"/>
                <w:color w:val="17365D" w:themeColor="text2" w:themeShade="BF"/>
              </w:rPr>
              <w:t xml:space="preserve"> reprezintă, în sensul prezentului document</w:t>
            </w:r>
            <w:r w:rsidR="001D3355" w:rsidRPr="00EF488A">
              <w:rPr>
                <w:rFonts w:ascii="Calibri" w:hAnsi="Calibri"/>
                <w:color w:val="17365D" w:themeColor="text2" w:themeShade="BF"/>
              </w:rPr>
              <w:t>, orice formă de formare profesională care se finalizează cu</w:t>
            </w:r>
            <w:r w:rsidR="00B46655" w:rsidRPr="00EF488A">
              <w:rPr>
                <w:rFonts w:ascii="Calibri" w:hAnsi="Calibri"/>
                <w:color w:val="17365D" w:themeColor="text2" w:themeShade="BF"/>
              </w:rPr>
              <w:t>:</w:t>
            </w:r>
          </w:p>
          <w:p w14:paraId="2AA3BCCE" w14:textId="77777777" w:rsidR="00B46655" w:rsidRPr="00EF488A" w:rsidRDefault="00B46655" w:rsidP="00422CAE">
            <w:pPr>
              <w:numPr>
                <w:ilvl w:val="0"/>
                <w:numId w:val="1"/>
              </w:numPr>
              <w:spacing w:before="120" w:after="120"/>
              <w:jc w:val="both"/>
              <w:rPr>
                <w:rFonts w:ascii="Calibri" w:hAnsi="Calibri"/>
                <w:b/>
                <w:color w:val="17365D" w:themeColor="text2" w:themeShade="BF"/>
              </w:rPr>
            </w:pPr>
            <w:r w:rsidRPr="00EF488A">
              <w:rPr>
                <w:rFonts w:ascii="Calibri" w:hAnsi="Calibri"/>
                <w:color w:val="17365D" w:themeColor="text2" w:themeShade="BF"/>
              </w:rPr>
              <w:t xml:space="preserve">pentru cursuri de calificare sau recalificare şi pentru ucenicie la locul de muncă - </w:t>
            </w:r>
            <w:r w:rsidRPr="00EF488A">
              <w:rPr>
                <w:rFonts w:ascii="Calibri" w:hAnsi="Calibri"/>
                <w:b/>
                <w:color w:val="17365D" w:themeColor="text2" w:themeShade="BF"/>
              </w:rPr>
              <w:t>certificat de calificare profesională;</w:t>
            </w:r>
          </w:p>
          <w:p w14:paraId="668EFDEE" w14:textId="77777777" w:rsidR="00B46655" w:rsidRPr="00EF488A" w:rsidRDefault="00B46655" w:rsidP="00422CAE">
            <w:pPr>
              <w:numPr>
                <w:ilvl w:val="0"/>
                <w:numId w:val="1"/>
              </w:numPr>
              <w:spacing w:before="120" w:after="120"/>
              <w:jc w:val="both"/>
              <w:rPr>
                <w:rFonts w:ascii="Calibri" w:hAnsi="Calibri"/>
                <w:color w:val="17365D" w:themeColor="text2" w:themeShade="BF"/>
              </w:rPr>
            </w:pPr>
            <w:r w:rsidRPr="00EF488A">
              <w:rPr>
                <w:rFonts w:ascii="Calibri" w:hAnsi="Calibri"/>
                <w:color w:val="17365D" w:themeColor="text2" w:themeShade="BF"/>
              </w:rPr>
              <w:t xml:space="preserve"> pentru cursuri şi stagii de iniţiere, precum şi pentru cursuri şi stagii de perfecţionare sau de specializare - </w:t>
            </w:r>
            <w:r w:rsidRPr="00EF488A">
              <w:rPr>
                <w:rFonts w:ascii="Calibri" w:hAnsi="Calibri"/>
                <w:b/>
                <w:color w:val="17365D" w:themeColor="text2" w:themeShade="BF"/>
              </w:rPr>
              <w:t>certificat de absolvire.</w:t>
            </w:r>
          </w:p>
          <w:p w14:paraId="16B07E29" w14:textId="77777777" w:rsidR="00DC1D80" w:rsidRDefault="00B46655"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t>Sursa:</w:t>
            </w:r>
            <w:r w:rsidR="00FC106D" w:rsidRPr="00EF488A">
              <w:rPr>
                <w:rFonts w:ascii="Calibri" w:hAnsi="Calibri"/>
                <w:color w:val="17365D" w:themeColor="text2" w:themeShade="BF"/>
              </w:rPr>
              <w:t xml:space="preserve"> </w:t>
            </w:r>
            <w:r w:rsidR="00DC1D80" w:rsidRPr="00EF488A">
              <w:rPr>
                <w:rFonts w:ascii="Calibri" w:hAnsi="Calibri"/>
                <w:i/>
                <w:color w:val="17365D" w:themeColor="text2" w:themeShade="BF"/>
              </w:rPr>
              <w:t>O</w:t>
            </w:r>
            <w:r w:rsidRPr="00EF488A">
              <w:rPr>
                <w:rFonts w:ascii="Calibri" w:hAnsi="Calibri"/>
                <w:i/>
                <w:color w:val="17365D" w:themeColor="text2" w:themeShade="BF"/>
              </w:rPr>
              <w:t>G</w:t>
            </w:r>
            <w:r w:rsidR="00DC1D80" w:rsidRPr="00EF488A">
              <w:rPr>
                <w:rFonts w:ascii="Calibri" w:hAnsi="Calibri"/>
                <w:i/>
                <w:color w:val="17365D" w:themeColor="text2" w:themeShade="BF"/>
              </w:rPr>
              <w:t xml:space="preserve"> nr. 129/2000 privind formarea profesională a adulţilor, cu modificările şi actualizările ulterioare</w:t>
            </w:r>
            <w:r w:rsidR="00046A81" w:rsidRPr="00EF488A">
              <w:rPr>
                <w:rFonts w:ascii="Calibri" w:hAnsi="Calibri"/>
                <w:color w:val="17365D" w:themeColor="text2" w:themeShade="BF"/>
              </w:rPr>
              <w:t>.</w:t>
            </w:r>
          </w:p>
          <w:p w14:paraId="0BE4B78D" w14:textId="77777777" w:rsidR="00B10B71" w:rsidRPr="00EF488A" w:rsidRDefault="00B10B71" w:rsidP="00EF488A">
            <w:pPr>
              <w:spacing w:before="120" w:after="120"/>
              <w:jc w:val="both"/>
              <w:rPr>
                <w:rFonts w:ascii="Calibri" w:hAnsi="Calibri"/>
                <w:color w:val="17365D" w:themeColor="text2" w:themeShade="BF"/>
              </w:rPr>
            </w:pPr>
          </w:p>
          <w:p w14:paraId="606248BA" w14:textId="77777777" w:rsidR="00DC1D80" w:rsidRPr="00EF488A" w:rsidRDefault="00DC1D80"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„La încetarea calităţii de participant":</w:t>
            </w:r>
            <w:r w:rsidRPr="00EF488A">
              <w:rPr>
                <w:rFonts w:ascii="Calibri" w:hAnsi="Calibri"/>
                <w:color w:val="17365D" w:themeColor="text2" w:themeShade="BF"/>
              </w:rPr>
              <w:t xml:space="preserve"> se va înţelege la cel mult patru săptămâni de la data ieşirii din intervenție a participantului.</w:t>
            </w:r>
          </w:p>
          <w:p w14:paraId="358D03BA" w14:textId="77777777" w:rsidR="00DC1D80" w:rsidRDefault="00DC1D80" w:rsidP="00EF488A">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Anexa D – Orientare practică privind colectarea şi validarea datelor din liniile directoare ale Comisiei Europene</w:t>
            </w:r>
          </w:p>
          <w:p w14:paraId="7DD4CF95" w14:textId="77777777" w:rsidR="00422CAE" w:rsidRPr="00EF488A" w:rsidRDefault="00422CAE" w:rsidP="00EF488A">
            <w:pPr>
              <w:spacing w:before="120" w:after="120"/>
              <w:jc w:val="both"/>
              <w:rPr>
                <w:rFonts w:ascii="Calibri" w:hAnsi="Calibri"/>
                <w:color w:val="17365D" w:themeColor="text2" w:themeShade="BF"/>
              </w:rPr>
            </w:pPr>
          </w:p>
          <w:p w14:paraId="682C7F3D" w14:textId="77777777" w:rsidR="00DC1D80" w:rsidRPr="00EF488A" w:rsidRDefault="00DC1D80"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„Data intrării în proiectul FSE”:</w:t>
            </w:r>
            <w:r w:rsidRPr="00EF488A">
              <w:rPr>
                <w:rFonts w:ascii="Calibri" w:hAnsi="Calibri"/>
                <w:color w:val="17365D" w:themeColor="text2" w:themeShade="BF"/>
              </w:rPr>
              <w:t xml:space="preserve"> reprezintă data la care persoana a beneficiat prima dată de sprijinul oferit prin proiect.  </w:t>
            </w:r>
          </w:p>
          <w:p w14:paraId="0E1A2799" w14:textId="77777777" w:rsidR="00DC1D80" w:rsidRDefault="00DC1D80" w:rsidP="00EF488A">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Anexa D – Orientare practică privind colectarea şi validarea datelor din orientările Comisiei Europene</w:t>
            </w:r>
          </w:p>
          <w:p w14:paraId="1C6DC34B" w14:textId="77777777" w:rsidR="00B10B71" w:rsidRDefault="00B10B71" w:rsidP="00EF488A">
            <w:pPr>
              <w:spacing w:before="120" w:after="120"/>
              <w:jc w:val="both"/>
              <w:rPr>
                <w:rFonts w:ascii="Calibri" w:hAnsi="Calibri"/>
                <w:i/>
                <w:color w:val="17365D" w:themeColor="text2" w:themeShade="BF"/>
              </w:rPr>
            </w:pPr>
          </w:p>
          <w:p w14:paraId="39E9DC41" w14:textId="77777777" w:rsidR="00DC1D80" w:rsidRPr="00EF488A" w:rsidRDefault="00DC1D80" w:rsidP="00EF488A">
            <w:pPr>
              <w:spacing w:before="120" w:after="120"/>
              <w:jc w:val="both"/>
              <w:rPr>
                <w:rFonts w:ascii="Calibri" w:hAnsi="Calibri"/>
                <w:b/>
                <w:color w:val="C00000"/>
              </w:rPr>
            </w:pPr>
            <w:r w:rsidRPr="00EF488A">
              <w:rPr>
                <w:rFonts w:ascii="Calibri" w:hAnsi="Calibri"/>
                <w:b/>
                <w:color w:val="C00000"/>
              </w:rPr>
              <w:t>DATELE VOR FI COLECTATE, MONITORIZATE ŞI RAPORTATE PENTRU URMĂTOARELE CATEGORII:</w:t>
            </w:r>
          </w:p>
          <w:p w14:paraId="5BB37271" w14:textId="77777777" w:rsidR="00E17CC1" w:rsidRPr="001477D7" w:rsidRDefault="00E17CC1" w:rsidP="00E17CC1">
            <w:pPr>
              <w:numPr>
                <w:ilvl w:val="0"/>
                <w:numId w:val="3"/>
              </w:numPr>
              <w:spacing w:before="120" w:after="120"/>
              <w:jc w:val="both"/>
              <w:rPr>
                <w:rFonts w:ascii="Calibri" w:hAnsi="Calibri"/>
                <w:color w:val="17365D" w:themeColor="text2" w:themeShade="BF"/>
              </w:rPr>
            </w:pPr>
            <w:r w:rsidRPr="001477D7">
              <w:rPr>
                <w:rFonts w:ascii="Calibri" w:hAnsi="Calibri"/>
                <w:b/>
                <w:color w:val="17365D" w:themeColor="text2" w:themeShade="BF"/>
              </w:rPr>
              <w:t>4S63</w:t>
            </w:r>
            <w:r w:rsidRPr="001477D7">
              <w:rPr>
                <w:rFonts w:ascii="Calibri" w:hAnsi="Calibri"/>
                <w:color w:val="17365D" w:themeColor="text2" w:themeShade="BF"/>
              </w:rPr>
              <w:t xml:space="preserve"> Persoane din comunitățile marginalizate aflate în risc de sărăcie şi excluziune socială care dobândesc o calificare la încetarea calității de participant</w:t>
            </w:r>
          </w:p>
          <w:p w14:paraId="0E3A482C" w14:textId="77777777" w:rsidR="00FC6A5B" w:rsidRPr="00FC6A5B" w:rsidRDefault="00E17CC1" w:rsidP="00541A8D">
            <w:pPr>
              <w:numPr>
                <w:ilvl w:val="0"/>
                <w:numId w:val="3"/>
              </w:numPr>
              <w:spacing w:before="120" w:after="120"/>
              <w:jc w:val="both"/>
              <w:rPr>
                <w:rFonts w:ascii="Calibri" w:hAnsi="Calibri"/>
                <w:color w:val="17365D" w:themeColor="text2" w:themeShade="BF"/>
              </w:rPr>
            </w:pPr>
            <w:r w:rsidRPr="001477D7">
              <w:rPr>
                <w:rFonts w:ascii="Calibri" w:hAnsi="Calibri"/>
                <w:b/>
                <w:color w:val="17365D" w:themeColor="text2" w:themeShade="BF"/>
              </w:rPr>
              <w:t>4S63.2.</w:t>
            </w:r>
            <w:r w:rsidRPr="001477D7">
              <w:rPr>
                <w:rFonts w:ascii="Calibri" w:hAnsi="Calibri"/>
                <w:color w:val="17365D" w:themeColor="text2" w:themeShade="BF"/>
              </w:rPr>
              <w:t xml:space="preserve"> Persoane aflate în risc de sărăcie şi excluziune socială  din comunitățile marginalizate care dobândesc o calificare la încetarea calității de participant, din care: - </w:t>
            </w:r>
            <w:r w:rsidRPr="001477D7">
              <w:rPr>
                <w:rFonts w:ascii="Calibri" w:hAnsi="Calibri"/>
                <w:b/>
                <w:color w:val="17365D" w:themeColor="text2" w:themeShade="BF"/>
              </w:rPr>
              <w:t xml:space="preserve">din care: - </w:t>
            </w:r>
            <w:r w:rsidR="00FC6A5B" w:rsidRPr="00BF6A61">
              <w:rPr>
                <w:rFonts w:ascii="Calibri" w:hAnsi="Calibri"/>
                <w:b/>
                <w:color w:val="17365D" w:themeColor="text2" w:themeShade="BF"/>
              </w:rPr>
              <w:t>Din</w:t>
            </w:r>
            <w:r w:rsidR="00FC6A5B">
              <w:rPr>
                <w:rFonts w:ascii="Calibri" w:hAnsi="Calibri"/>
                <w:color w:val="17365D" w:themeColor="text2" w:themeShade="BF"/>
              </w:rPr>
              <w:t xml:space="preserve"> </w:t>
            </w:r>
            <w:r w:rsidR="00FC6A5B" w:rsidRPr="001A7438">
              <w:rPr>
                <w:rFonts w:ascii="Calibri" w:hAnsi="Calibri"/>
                <w:b/>
                <w:color w:val="17365D" w:themeColor="text2" w:themeShade="BF"/>
              </w:rPr>
              <w:t>orașe/ municipii cu populație de peste 20.000 locuitori</w:t>
            </w:r>
          </w:p>
          <w:p w14:paraId="6CEF81C5" w14:textId="77777777" w:rsidR="00F83EFF" w:rsidRPr="00541A8D" w:rsidRDefault="00E17CC1" w:rsidP="00541A8D">
            <w:pPr>
              <w:numPr>
                <w:ilvl w:val="0"/>
                <w:numId w:val="3"/>
              </w:numPr>
              <w:spacing w:before="120" w:after="120"/>
              <w:jc w:val="both"/>
              <w:rPr>
                <w:rFonts w:ascii="Calibri" w:hAnsi="Calibri"/>
                <w:color w:val="17365D" w:themeColor="text2" w:themeShade="BF"/>
              </w:rPr>
            </w:pPr>
            <w:r w:rsidRPr="00850CE3">
              <w:rPr>
                <w:rFonts w:ascii="Calibri" w:hAnsi="Calibri"/>
                <w:b/>
                <w:color w:val="17365D" w:themeColor="text2" w:themeShade="BF"/>
              </w:rPr>
              <w:t>4S63.2.1</w:t>
            </w:r>
            <w:r w:rsidRPr="00850CE3">
              <w:rPr>
                <w:rFonts w:ascii="Calibri" w:hAnsi="Calibri"/>
                <w:color w:val="17365D" w:themeColor="text2" w:themeShade="BF"/>
              </w:rPr>
              <w:t xml:space="preserve">. Persoane aflate în risc de sărăcie şi excluziune socială  din comunitățile marginalizate care dobândesc o calificare la încetarea calității de participant, din care: - </w:t>
            </w:r>
            <w:r w:rsidRPr="00850CE3">
              <w:rPr>
                <w:rFonts w:ascii="Calibri" w:hAnsi="Calibri"/>
                <w:b/>
                <w:color w:val="17365D" w:themeColor="text2" w:themeShade="BF"/>
              </w:rPr>
              <w:t xml:space="preserve">din care: - </w:t>
            </w:r>
            <w:r w:rsidR="00FC6A5B" w:rsidRPr="00BF6A61">
              <w:rPr>
                <w:rFonts w:ascii="Calibri" w:hAnsi="Calibri"/>
                <w:b/>
                <w:color w:val="17365D" w:themeColor="text2" w:themeShade="BF"/>
              </w:rPr>
              <w:t>Din</w:t>
            </w:r>
            <w:r w:rsidR="00FC6A5B">
              <w:rPr>
                <w:rFonts w:ascii="Calibri" w:hAnsi="Calibri"/>
                <w:color w:val="17365D" w:themeColor="text2" w:themeShade="BF"/>
              </w:rPr>
              <w:t xml:space="preserve"> </w:t>
            </w:r>
            <w:r w:rsidR="00FC6A5B" w:rsidRPr="001A7438">
              <w:rPr>
                <w:rFonts w:ascii="Calibri" w:hAnsi="Calibri"/>
                <w:b/>
                <w:color w:val="17365D" w:themeColor="text2" w:themeShade="BF"/>
              </w:rPr>
              <w:t>orașe/ municipii cu populație de peste 20.000 locuitori</w:t>
            </w:r>
            <w:r w:rsidRPr="00850CE3">
              <w:rPr>
                <w:rFonts w:ascii="Calibri" w:hAnsi="Calibri"/>
                <w:b/>
                <w:color w:val="17365D" w:themeColor="text2" w:themeShade="BF"/>
              </w:rPr>
              <w:t>, din care: Roma</w:t>
            </w:r>
            <w:r w:rsidRPr="00850CE3">
              <w:rPr>
                <w:rFonts w:ascii="Calibri" w:hAnsi="Calibri"/>
                <w:color w:val="17365D" w:themeColor="text2" w:themeShade="BF"/>
              </w:rPr>
              <w:t xml:space="preserve"> </w:t>
            </w:r>
          </w:p>
        </w:tc>
      </w:tr>
      <w:tr w:rsidR="00046A51" w:rsidRPr="00EF488A" w14:paraId="15E79464" w14:textId="77777777" w:rsidTr="003A307C">
        <w:tc>
          <w:tcPr>
            <w:tcW w:w="816" w:type="dxa"/>
            <w:tcBorders>
              <w:bottom w:val="single" w:sz="4" w:space="0" w:color="auto"/>
            </w:tcBorders>
            <w:shd w:val="clear" w:color="auto" w:fill="EAF1DD" w:themeFill="accent3" w:themeFillTint="33"/>
          </w:tcPr>
          <w:p w14:paraId="5FA753B6" w14:textId="77777777" w:rsidR="00046A51" w:rsidRPr="00EF488A" w:rsidRDefault="00770093" w:rsidP="00EF488A">
            <w:pPr>
              <w:spacing w:before="120" w:after="120"/>
              <w:jc w:val="both"/>
              <w:rPr>
                <w:rFonts w:ascii="Calibri" w:hAnsi="Calibri"/>
                <w:b/>
                <w:color w:val="17365D" w:themeColor="text2" w:themeShade="BF"/>
              </w:rPr>
            </w:pPr>
            <w:r>
              <w:rPr>
                <w:rFonts w:ascii="Calibri" w:hAnsi="Calibri"/>
                <w:b/>
                <w:color w:val="17365D" w:themeColor="text2" w:themeShade="BF"/>
              </w:rPr>
              <w:lastRenderedPageBreak/>
              <w:t>4S64</w:t>
            </w:r>
          </w:p>
          <w:p w14:paraId="31436381" w14:textId="77777777" w:rsidR="00046A51" w:rsidRPr="00EF488A" w:rsidRDefault="00046A51" w:rsidP="00EF488A">
            <w:pPr>
              <w:spacing w:before="120" w:after="120"/>
              <w:jc w:val="both"/>
              <w:rPr>
                <w:rFonts w:ascii="Calibri" w:hAnsi="Calibri"/>
                <w:color w:val="17365D" w:themeColor="text2" w:themeShade="BF"/>
              </w:rPr>
            </w:pPr>
          </w:p>
        </w:tc>
        <w:tc>
          <w:tcPr>
            <w:tcW w:w="1053" w:type="dxa"/>
            <w:tcBorders>
              <w:bottom w:val="single" w:sz="4" w:space="0" w:color="auto"/>
            </w:tcBorders>
            <w:shd w:val="clear" w:color="auto" w:fill="EAF1DD" w:themeFill="accent3" w:themeFillTint="33"/>
          </w:tcPr>
          <w:p w14:paraId="014D2568" w14:textId="77777777" w:rsidR="00046A51" w:rsidRPr="00EF488A" w:rsidRDefault="00BE1256"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Rezultat</w:t>
            </w:r>
          </w:p>
        </w:tc>
        <w:tc>
          <w:tcPr>
            <w:tcW w:w="3046" w:type="dxa"/>
            <w:tcBorders>
              <w:bottom w:val="single" w:sz="4" w:space="0" w:color="auto"/>
            </w:tcBorders>
            <w:shd w:val="clear" w:color="auto" w:fill="EAF1DD" w:themeFill="accent3" w:themeFillTint="33"/>
          </w:tcPr>
          <w:p w14:paraId="07A0BC95" w14:textId="77777777" w:rsidR="00770093" w:rsidRPr="001477D7" w:rsidRDefault="00770093" w:rsidP="00770093">
            <w:pPr>
              <w:spacing w:before="120" w:after="120"/>
              <w:jc w:val="both"/>
              <w:rPr>
                <w:rFonts w:ascii="Calibri" w:hAnsi="Calibri"/>
                <w:color w:val="17365D" w:themeColor="text2" w:themeShade="BF"/>
              </w:rPr>
            </w:pPr>
            <w:r w:rsidRPr="001477D7">
              <w:rPr>
                <w:rFonts w:ascii="Calibri" w:hAnsi="Calibri"/>
                <w:b/>
                <w:color w:val="17365D" w:themeColor="text2" w:themeShade="BF"/>
              </w:rPr>
              <w:t>4S64</w:t>
            </w:r>
            <w:r w:rsidRPr="001477D7">
              <w:rPr>
                <w:rFonts w:ascii="Calibri" w:hAnsi="Calibri"/>
                <w:color w:val="17365D" w:themeColor="text2" w:themeShade="BF"/>
              </w:rPr>
              <w:t xml:space="preserve"> Persoane din comunitățile marginalizate aflate în risc de sărăcie şi excluziune socială care au un loc de muncă, inclusiv cele care desfășoară o activitate independentă, la încetarea calității de participant</w:t>
            </w:r>
          </w:p>
          <w:p w14:paraId="3C6F63A4" w14:textId="77777777" w:rsidR="00637CFE" w:rsidRDefault="00770093" w:rsidP="00770093">
            <w:pPr>
              <w:numPr>
                <w:ilvl w:val="0"/>
                <w:numId w:val="3"/>
              </w:numPr>
              <w:spacing w:before="120" w:after="120"/>
              <w:jc w:val="both"/>
              <w:rPr>
                <w:rFonts w:ascii="Calibri" w:hAnsi="Calibri"/>
                <w:b/>
                <w:color w:val="17365D" w:themeColor="text2" w:themeShade="BF"/>
              </w:rPr>
            </w:pPr>
            <w:r w:rsidRPr="001477D7">
              <w:rPr>
                <w:rFonts w:ascii="Calibri" w:hAnsi="Calibri"/>
                <w:b/>
                <w:color w:val="17365D" w:themeColor="text2" w:themeShade="BF"/>
              </w:rPr>
              <w:t xml:space="preserve">4S64.2. </w:t>
            </w:r>
            <w:r w:rsidRPr="001477D7">
              <w:rPr>
                <w:rFonts w:ascii="Calibri" w:hAnsi="Calibri"/>
                <w:color w:val="17365D" w:themeColor="text2" w:themeShade="BF"/>
              </w:rPr>
              <w:t xml:space="preserve">Persoane din comunitățile marginalizate aflate în risc de sărăcie şi excluziune socială care au </w:t>
            </w:r>
            <w:r w:rsidRPr="001477D7">
              <w:rPr>
                <w:rFonts w:ascii="Calibri" w:hAnsi="Calibri"/>
                <w:color w:val="17365D" w:themeColor="text2" w:themeShade="BF"/>
              </w:rPr>
              <w:lastRenderedPageBreak/>
              <w:t xml:space="preserve">un loc de muncă, inclusiv cele care desfășoară o activitate independentă, la încetarea calității de participant, din care: - </w:t>
            </w:r>
            <w:r w:rsidR="00637CFE" w:rsidRPr="00BF6A61">
              <w:rPr>
                <w:rFonts w:ascii="Calibri" w:hAnsi="Calibri"/>
                <w:b/>
                <w:color w:val="17365D" w:themeColor="text2" w:themeShade="BF"/>
              </w:rPr>
              <w:t>Din</w:t>
            </w:r>
            <w:r w:rsidR="00637CFE">
              <w:rPr>
                <w:rFonts w:ascii="Calibri" w:hAnsi="Calibri"/>
                <w:color w:val="17365D" w:themeColor="text2" w:themeShade="BF"/>
              </w:rPr>
              <w:t xml:space="preserve"> </w:t>
            </w:r>
            <w:r w:rsidR="00637CFE" w:rsidRPr="001A7438">
              <w:rPr>
                <w:rFonts w:ascii="Calibri" w:hAnsi="Calibri"/>
                <w:b/>
                <w:color w:val="17365D" w:themeColor="text2" w:themeShade="BF"/>
              </w:rPr>
              <w:t>orașe/ municipii cu populație de peste 20.000 locuitori</w:t>
            </w:r>
            <w:r w:rsidR="00637CFE" w:rsidRPr="00850CE3">
              <w:rPr>
                <w:rFonts w:ascii="Calibri" w:hAnsi="Calibri"/>
                <w:b/>
                <w:color w:val="17365D" w:themeColor="text2" w:themeShade="BF"/>
              </w:rPr>
              <w:t xml:space="preserve"> </w:t>
            </w:r>
          </w:p>
          <w:p w14:paraId="184E62CF" w14:textId="77777777" w:rsidR="00BE1256" w:rsidRPr="00850CE3" w:rsidRDefault="00770093" w:rsidP="00770093">
            <w:pPr>
              <w:numPr>
                <w:ilvl w:val="0"/>
                <w:numId w:val="3"/>
              </w:numPr>
              <w:spacing w:before="120" w:after="120"/>
              <w:jc w:val="both"/>
              <w:rPr>
                <w:rFonts w:ascii="Calibri" w:hAnsi="Calibri"/>
                <w:b/>
                <w:color w:val="17365D" w:themeColor="text2" w:themeShade="BF"/>
              </w:rPr>
            </w:pPr>
            <w:r w:rsidRPr="00850CE3">
              <w:rPr>
                <w:rFonts w:ascii="Calibri" w:hAnsi="Calibri"/>
                <w:b/>
                <w:color w:val="17365D" w:themeColor="text2" w:themeShade="BF"/>
              </w:rPr>
              <w:t xml:space="preserve">4S64.2.1. </w:t>
            </w:r>
            <w:r w:rsidRPr="00850CE3">
              <w:rPr>
                <w:rFonts w:ascii="Calibri" w:hAnsi="Calibri"/>
                <w:color w:val="17365D" w:themeColor="text2" w:themeShade="BF"/>
              </w:rPr>
              <w:t xml:space="preserve">Persoane din comunitățile marginalizate aflate în risc de sărăcie şi excluziune socială care au un loc de muncă, inclusiv cele care desfășoară o activitate independentă, la încetarea calității de participant, din care: - </w:t>
            </w:r>
            <w:r w:rsidR="00637CFE" w:rsidRPr="00BF6A61">
              <w:rPr>
                <w:rFonts w:ascii="Calibri" w:hAnsi="Calibri"/>
                <w:b/>
                <w:color w:val="17365D" w:themeColor="text2" w:themeShade="BF"/>
              </w:rPr>
              <w:t>Din</w:t>
            </w:r>
            <w:r w:rsidR="00637CFE">
              <w:rPr>
                <w:rFonts w:ascii="Calibri" w:hAnsi="Calibri"/>
                <w:color w:val="17365D" w:themeColor="text2" w:themeShade="BF"/>
              </w:rPr>
              <w:t xml:space="preserve"> </w:t>
            </w:r>
            <w:r w:rsidR="00637CFE" w:rsidRPr="001A7438">
              <w:rPr>
                <w:rFonts w:ascii="Calibri" w:hAnsi="Calibri"/>
                <w:b/>
                <w:color w:val="17365D" w:themeColor="text2" w:themeShade="BF"/>
              </w:rPr>
              <w:t>orașe/ municipii cu populație de peste 20.000 locuitori</w:t>
            </w:r>
            <w:r w:rsidRPr="00850CE3">
              <w:rPr>
                <w:rFonts w:ascii="Calibri" w:hAnsi="Calibri"/>
                <w:b/>
                <w:color w:val="17365D" w:themeColor="text2" w:themeShade="BF"/>
              </w:rPr>
              <w:t>, din care: Roma</w:t>
            </w:r>
            <w:r w:rsidRPr="00850CE3">
              <w:rPr>
                <w:rFonts w:ascii="Calibri" w:hAnsi="Calibri"/>
                <w:color w:val="17365D" w:themeColor="text2" w:themeShade="BF"/>
              </w:rPr>
              <w:t xml:space="preserve"> </w:t>
            </w:r>
          </w:p>
          <w:p w14:paraId="1231614A" w14:textId="77777777" w:rsidR="00BE1256" w:rsidRPr="00D716CA" w:rsidRDefault="00BE1256" w:rsidP="00EF488A">
            <w:pPr>
              <w:pStyle w:val="Listparagraf"/>
              <w:spacing w:before="120" w:after="120"/>
              <w:ind w:left="360"/>
              <w:contextualSpacing w:val="0"/>
              <w:jc w:val="both"/>
              <w:rPr>
                <w:rFonts w:ascii="Calibri" w:hAnsi="Calibri"/>
                <w:color w:val="17365D" w:themeColor="text2" w:themeShade="BF"/>
              </w:rPr>
            </w:pPr>
          </w:p>
          <w:p w14:paraId="0B6E0F4E" w14:textId="77777777" w:rsidR="00297157" w:rsidRPr="00D716CA" w:rsidRDefault="00BE1256" w:rsidP="00EF488A">
            <w:pPr>
              <w:spacing w:before="120" w:after="120"/>
              <w:jc w:val="both"/>
              <w:rPr>
                <w:rFonts w:ascii="Calibri" w:hAnsi="Calibri"/>
                <w:b/>
                <w:color w:val="17365D" w:themeColor="text2" w:themeShade="BF"/>
              </w:rPr>
            </w:pPr>
            <w:r w:rsidRPr="00D716CA">
              <w:rPr>
                <w:rFonts w:ascii="Calibri" w:hAnsi="Calibri"/>
                <w:b/>
                <w:color w:val="17365D" w:themeColor="text2" w:themeShade="BF"/>
              </w:rPr>
              <w:t>NB</w:t>
            </w:r>
          </w:p>
          <w:p w14:paraId="184DD863" w14:textId="50A3843C" w:rsidR="005C762A" w:rsidRPr="003C0ED0" w:rsidRDefault="00B70A94" w:rsidP="005C762A">
            <w:pPr>
              <w:pStyle w:val="Listparagraf"/>
              <w:numPr>
                <w:ilvl w:val="0"/>
                <w:numId w:val="4"/>
              </w:numPr>
              <w:spacing w:before="120" w:after="120"/>
              <w:contextualSpacing w:val="0"/>
              <w:jc w:val="both"/>
              <w:rPr>
                <w:rFonts w:ascii="Calibri" w:eastAsia="Calibri" w:hAnsi="Calibri"/>
                <w:b/>
                <w:color w:val="FF0000"/>
                <w:highlight w:val="cyan"/>
              </w:rPr>
            </w:pPr>
            <w:r w:rsidRPr="00A33F69">
              <w:rPr>
                <w:rFonts w:ascii="Calibri" w:hAnsi="Calibri"/>
                <w:color w:val="17365D" w:themeColor="text2" w:themeShade="BF"/>
              </w:rPr>
              <w:t>T</w:t>
            </w:r>
            <w:r w:rsidR="001369C7" w:rsidRPr="00A33F69">
              <w:rPr>
                <w:rFonts w:ascii="Calibri" w:eastAsia="Calibri" w:hAnsi="Calibri"/>
                <w:color w:val="17365D" w:themeColor="text2" w:themeShade="BF"/>
              </w:rPr>
              <w:t>in</w:t>
            </w:r>
            <w:r w:rsidR="001369C7" w:rsidRPr="001477D7">
              <w:rPr>
                <w:rFonts w:ascii="Calibri" w:eastAsia="Calibri" w:hAnsi="Calibri"/>
                <w:color w:val="17365D" w:themeColor="text2" w:themeShade="BF"/>
              </w:rPr>
              <w:t xml:space="preserve">ta </w:t>
            </w:r>
            <w:r w:rsidR="001369C7" w:rsidRPr="001369C7">
              <w:rPr>
                <w:rFonts w:ascii="Calibri" w:hAnsi="Calibri"/>
                <w:color w:val="17365D" w:themeColor="text2" w:themeShade="BF"/>
              </w:rPr>
              <w:t>minimă</w:t>
            </w:r>
            <w:r w:rsidR="001369C7" w:rsidRPr="001477D7">
              <w:rPr>
                <w:rFonts w:ascii="Calibri" w:eastAsia="Calibri" w:hAnsi="Calibri"/>
                <w:color w:val="17365D" w:themeColor="text2" w:themeShade="BF"/>
              </w:rPr>
              <w:t xml:space="preserve"> pentru </w:t>
            </w:r>
            <w:r w:rsidR="005C762A" w:rsidRPr="005C762A">
              <w:rPr>
                <w:rFonts w:ascii="Calibri" w:eastAsia="Calibri" w:hAnsi="Calibri"/>
                <w:color w:val="17365D" w:themeColor="text2" w:themeShade="BF"/>
              </w:rPr>
              <w:t>indicatorul 4S64 este de 25% din numărul persoanelor care b</w:t>
            </w:r>
            <w:r w:rsidR="00637CFE">
              <w:rPr>
                <w:rFonts w:ascii="Calibri" w:eastAsia="Calibri" w:hAnsi="Calibri"/>
                <w:color w:val="17365D" w:themeColor="text2" w:themeShade="BF"/>
              </w:rPr>
              <w:t xml:space="preserve">eneficiază de măsuri de ocupare </w:t>
            </w:r>
          </w:p>
          <w:p w14:paraId="7D731884" w14:textId="77777777" w:rsidR="00BE1256" w:rsidRPr="00D716CA" w:rsidRDefault="00D716CA" w:rsidP="00EF488A">
            <w:pPr>
              <w:pStyle w:val="Listparagraf"/>
              <w:numPr>
                <w:ilvl w:val="0"/>
                <w:numId w:val="4"/>
              </w:numPr>
              <w:spacing w:before="120" w:after="120"/>
              <w:contextualSpacing w:val="0"/>
              <w:jc w:val="both"/>
              <w:rPr>
                <w:rFonts w:ascii="Calibri" w:hAnsi="Calibri"/>
                <w:b/>
                <w:color w:val="17365D" w:themeColor="text2" w:themeShade="BF"/>
              </w:rPr>
            </w:pPr>
            <w:r w:rsidRPr="00D716CA">
              <w:rPr>
                <w:rFonts w:ascii="Calibri" w:hAnsi="Calibri"/>
                <w:color w:val="17365D" w:themeColor="text2" w:themeShade="BF"/>
              </w:rPr>
              <w:lastRenderedPageBreak/>
              <w:t xml:space="preserve">Pentru intervențiile finanțate din OS </w:t>
            </w:r>
            <w:r w:rsidR="00B70A94">
              <w:rPr>
                <w:rFonts w:ascii="Calibri" w:hAnsi="Calibri"/>
                <w:color w:val="17365D" w:themeColor="text2" w:themeShade="BF"/>
              </w:rPr>
              <w:t>5.1</w:t>
            </w:r>
            <w:r w:rsidR="00B65BF9">
              <w:rPr>
                <w:rFonts w:ascii="Calibri" w:hAnsi="Calibri"/>
                <w:color w:val="17365D" w:themeColor="text2" w:themeShade="BF"/>
              </w:rPr>
              <w:t>.</w:t>
            </w:r>
            <w:r w:rsidRPr="00D716CA">
              <w:rPr>
                <w:rFonts w:ascii="Calibri" w:hAnsi="Calibri"/>
                <w:color w:val="17365D" w:themeColor="text2" w:themeShade="BF"/>
              </w:rPr>
              <w:t xml:space="preserve"> ținta</w:t>
            </w:r>
            <w:r>
              <w:rPr>
                <w:rFonts w:ascii="Calibri" w:hAnsi="Calibri"/>
                <w:color w:val="17365D" w:themeColor="text2" w:themeShade="BF"/>
              </w:rPr>
              <w:t xml:space="preserve"> indicatorului </w:t>
            </w:r>
            <w:r w:rsidR="005C762A">
              <w:rPr>
                <w:rFonts w:ascii="Calibri" w:hAnsi="Calibri" w:cstheme="minorBidi"/>
                <w:b/>
                <w:color w:val="17365D" w:themeColor="text2" w:themeShade="BF"/>
              </w:rPr>
              <w:t>4S64</w:t>
            </w:r>
            <w:r w:rsidR="00BE1256" w:rsidRPr="00D716CA">
              <w:rPr>
                <w:rFonts w:ascii="Calibri" w:hAnsi="Calibri" w:cstheme="minorBidi"/>
                <w:b/>
                <w:color w:val="17365D" w:themeColor="text2" w:themeShade="BF"/>
              </w:rPr>
              <w:t>.2</w:t>
            </w:r>
            <w:r w:rsidR="00BE1256" w:rsidRPr="00D716CA">
              <w:rPr>
                <w:rFonts w:ascii="Calibri" w:hAnsi="Calibri"/>
                <w:b/>
                <w:color w:val="17365D" w:themeColor="text2" w:themeShade="BF"/>
              </w:rPr>
              <w:t xml:space="preserve"> </w:t>
            </w:r>
            <w:r w:rsidR="00BE1256" w:rsidRPr="00D716CA">
              <w:rPr>
                <w:rFonts w:ascii="Calibri" w:hAnsi="Calibri"/>
                <w:color w:val="17365D" w:themeColor="text2" w:themeShade="BF"/>
              </w:rPr>
              <w:t xml:space="preserve">va fi </w:t>
            </w:r>
            <w:r w:rsidR="005C762A">
              <w:rPr>
                <w:rFonts w:ascii="Calibri" w:hAnsi="Calibri"/>
                <w:color w:val="17365D" w:themeColor="text2" w:themeShade="BF"/>
              </w:rPr>
              <w:t>egală cu</w:t>
            </w:r>
            <w:r w:rsidR="00BE1256" w:rsidRPr="00D716CA">
              <w:rPr>
                <w:rFonts w:ascii="Calibri" w:hAnsi="Calibri"/>
                <w:color w:val="17365D" w:themeColor="text2" w:themeShade="BF"/>
              </w:rPr>
              <w:t xml:space="preserve"> ținta indicatorului </w:t>
            </w:r>
            <w:r w:rsidR="005C762A">
              <w:rPr>
                <w:rFonts w:ascii="Calibri" w:hAnsi="Calibri" w:cstheme="minorBidi"/>
                <w:b/>
                <w:color w:val="17365D" w:themeColor="text2" w:themeShade="BF"/>
              </w:rPr>
              <w:t>4S64</w:t>
            </w:r>
            <w:r w:rsidR="005C762A">
              <w:rPr>
                <w:rFonts w:ascii="Calibri" w:hAnsi="Calibri"/>
                <w:b/>
                <w:color w:val="17365D" w:themeColor="text2" w:themeShade="BF"/>
              </w:rPr>
              <w:t xml:space="preserve"> </w:t>
            </w:r>
          </w:p>
          <w:p w14:paraId="438075E4" w14:textId="77777777" w:rsidR="0023134A" w:rsidRPr="00D716CA" w:rsidRDefault="0023134A" w:rsidP="005C762A">
            <w:pPr>
              <w:pStyle w:val="Listparagraf"/>
              <w:spacing w:before="120" w:after="120"/>
              <w:ind w:left="360"/>
              <w:contextualSpacing w:val="0"/>
              <w:jc w:val="both"/>
              <w:rPr>
                <w:rFonts w:ascii="Calibri" w:hAnsi="Calibri"/>
                <w:color w:val="17365D" w:themeColor="text2" w:themeShade="BF"/>
              </w:rPr>
            </w:pPr>
          </w:p>
        </w:tc>
        <w:tc>
          <w:tcPr>
            <w:tcW w:w="9300" w:type="dxa"/>
            <w:tcBorders>
              <w:bottom w:val="single" w:sz="4" w:space="0" w:color="auto"/>
            </w:tcBorders>
            <w:shd w:val="clear" w:color="auto" w:fill="EAF1DD" w:themeFill="accent3" w:themeFillTint="33"/>
          </w:tcPr>
          <w:p w14:paraId="32378212" w14:textId="77777777" w:rsidR="008F1A39" w:rsidRPr="00EF488A" w:rsidRDefault="00046A51"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 xml:space="preserve">Acest indicator reprezintă numărul de persoane care, la </w:t>
            </w:r>
            <w:r w:rsidRPr="00EF488A">
              <w:rPr>
                <w:rFonts w:ascii="Calibri" w:hAnsi="Calibri"/>
                <w:b/>
                <w:color w:val="17365D" w:themeColor="text2" w:themeShade="BF"/>
              </w:rPr>
              <w:t>încetarea calității de participant</w:t>
            </w:r>
            <w:r w:rsidRPr="00EF488A">
              <w:rPr>
                <w:rFonts w:ascii="Calibri" w:hAnsi="Calibri"/>
                <w:color w:val="17365D" w:themeColor="text2" w:themeShade="BF"/>
              </w:rPr>
              <w:t xml:space="preserve">, urmare a sprijinului direct în cadrul </w:t>
            </w:r>
            <w:r w:rsidR="00FC6A5B">
              <w:rPr>
                <w:rFonts w:ascii="Calibri" w:hAnsi="Calibri"/>
                <w:color w:val="17365D" w:themeColor="text2" w:themeShade="BF"/>
              </w:rPr>
              <w:t>intervenției/</w:t>
            </w:r>
            <w:r w:rsidR="008F1A39" w:rsidRPr="00EF488A">
              <w:rPr>
                <w:rFonts w:ascii="Calibri" w:hAnsi="Calibri"/>
                <w:color w:val="17365D" w:themeColor="text2" w:themeShade="BF"/>
              </w:rPr>
              <w:t>proiectului finanțat</w:t>
            </w:r>
            <w:r w:rsidRPr="00EF488A">
              <w:rPr>
                <w:rFonts w:ascii="Calibri" w:hAnsi="Calibri"/>
                <w:color w:val="17365D" w:themeColor="text2" w:themeShade="BF"/>
              </w:rPr>
              <w:t xml:space="preserve"> în c</w:t>
            </w:r>
            <w:r w:rsidR="008F1A39" w:rsidRPr="00EF488A">
              <w:rPr>
                <w:rFonts w:ascii="Calibri" w:hAnsi="Calibri"/>
                <w:color w:val="17365D" w:themeColor="text2" w:themeShade="BF"/>
              </w:rPr>
              <w:t xml:space="preserve">ontextul Obiectivului Specific </w:t>
            </w:r>
            <w:r w:rsidR="00FC6A5B">
              <w:rPr>
                <w:rFonts w:ascii="Calibri" w:hAnsi="Calibri"/>
                <w:color w:val="17365D" w:themeColor="text2" w:themeShade="BF"/>
              </w:rPr>
              <w:t>5.1</w:t>
            </w:r>
            <w:r w:rsidR="00FF0EE0">
              <w:rPr>
                <w:rFonts w:ascii="Calibri" w:hAnsi="Calibri"/>
                <w:color w:val="17365D" w:themeColor="text2" w:themeShade="BF"/>
              </w:rPr>
              <w:t>.</w:t>
            </w:r>
            <w:r w:rsidRPr="00EF488A">
              <w:rPr>
                <w:rFonts w:ascii="Calibri" w:hAnsi="Calibri"/>
                <w:color w:val="17365D" w:themeColor="text2" w:themeShade="BF"/>
              </w:rPr>
              <w:t xml:space="preserve"> </w:t>
            </w:r>
            <w:r w:rsidRPr="00EF488A">
              <w:rPr>
                <w:rFonts w:ascii="Calibri" w:hAnsi="Calibri"/>
                <w:b/>
                <w:color w:val="17365D" w:themeColor="text2" w:themeShade="BF"/>
              </w:rPr>
              <w:t>au un loc de muncă, inclusiv în activităţi independente</w:t>
            </w:r>
            <w:r w:rsidRPr="00EF488A">
              <w:rPr>
                <w:rFonts w:ascii="Calibri" w:hAnsi="Calibri"/>
                <w:color w:val="17365D" w:themeColor="text2" w:themeShade="BF"/>
              </w:rPr>
              <w:t xml:space="preserve"> şi </w:t>
            </w:r>
            <w:r w:rsidR="008F1A39" w:rsidRPr="00EF488A">
              <w:rPr>
                <w:rFonts w:ascii="Calibri" w:hAnsi="Calibri"/>
                <w:color w:val="17365D" w:themeColor="text2" w:themeShade="BF"/>
              </w:rPr>
              <w:t xml:space="preserve">care la </w:t>
            </w:r>
            <w:r w:rsidR="008F1A39" w:rsidRPr="00EF488A">
              <w:rPr>
                <w:rFonts w:ascii="Calibri" w:hAnsi="Calibri"/>
                <w:b/>
                <w:color w:val="17365D" w:themeColor="text2" w:themeShade="BF"/>
              </w:rPr>
              <w:t xml:space="preserve">data intrării în proiectul finanțat din FSE, </w:t>
            </w:r>
            <w:r w:rsidR="008F1A39" w:rsidRPr="00EF488A">
              <w:rPr>
                <w:rFonts w:ascii="Calibri" w:hAnsi="Calibri"/>
                <w:color w:val="17365D" w:themeColor="text2" w:themeShade="BF"/>
              </w:rPr>
              <w:t>îndeplineau cumulativ următoarele criterii:</w:t>
            </w:r>
          </w:p>
          <w:p w14:paraId="1685C901" w14:textId="77777777" w:rsidR="00637CFE" w:rsidRPr="00BF6A61" w:rsidRDefault="00637CFE" w:rsidP="00637CFE">
            <w:pPr>
              <w:numPr>
                <w:ilvl w:val="0"/>
                <w:numId w:val="1"/>
              </w:numPr>
              <w:spacing w:before="120" w:after="120"/>
              <w:jc w:val="both"/>
              <w:rPr>
                <w:rFonts w:ascii="Calibri" w:hAnsi="Calibri"/>
                <w:i/>
                <w:color w:val="17365D" w:themeColor="text2" w:themeShade="BF"/>
              </w:rPr>
            </w:pPr>
            <w:r w:rsidRPr="002A3CC1">
              <w:rPr>
                <w:rFonts w:ascii="Calibri" w:hAnsi="Calibri" w:cs="Calibri"/>
                <w:i/>
                <w:iCs/>
                <w:color w:val="17365D" w:themeColor="text2" w:themeShade="BF"/>
              </w:rPr>
              <w:t xml:space="preserve">au domiciliul/ </w:t>
            </w:r>
            <w:r w:rsidRPr="00BF6A61">
              <w:rPr>
                <w:rFonts w:ascii="Calibri" w:hAnsi="Calibri" w:cs="Calibri"/>
                <w:i/>
                <w:iCs/>
                <w:color w:val="17365D" w:themeColor="text2" w:themeShade="BF"/>
              </w:rPr>
              <w:t xml:space="preserve">locuiesc </w:t>
            </w:r>
            <w:r w:rsidRPr="00BF6A61">
              <w:rPr>
                <w:rFonts w:ascii="Calibri" w:hAnsi="Calibri"/>
                <w:i/>
                <w:color w:val="17365D" w:themeColor="text2" w:themeShade="BF"/>
              </w:rPr>
              <w:t>în teritorii acoperite de SDL din orașe/ municipii cu populație de peste 20.000 locuitori</w:t>
            </w:r>
          </w:p>
          <w:p w14:paraId="257CE463" w14:textId="77777777" w:rsidR="00541A8D" w:rsidRPr="002A3CC1" w:rsidRDefault="00541A8D" w:rsidP="00541A8D">
            <w:pPr>
              <w:numPr>
                <w:ilvl w:val="0"/>
                <w:numId w:val="1"/>
              </w:numPr>
              <w:spacing w:before="120" w:after="120"/>
              <w:jc w:val="both"/>
              <w:rPr>
                <w:rFonts w:ascii="Calibri" w:hAnsi="Calibri" w:cs="Calibri"/>
                <w:iCs/>
                <w:color w:val="17365D" w:themeColor="text2" w:themeShade="BF"/>
              </w:rPr>
            </w:pPr>
            <w:r>
              <w:rPr>
                <w:rFonts w:ascii="Calibri" w:hAnsi="Calibri" w:cs="Calibri"/>
                <w:i/>
                <w:iCs/>
                <w:color w:val="17365D" w:themeColor="text2" w:themeShade="BF"/>
              </w:rPr>
              <w:t>aveau domiciliul/ locuiau</w:t>
            </w:r>
            <w:r w:rsidRPr="002A3CC1">
              <w:rPr>
                <w:rFonts w:ascii="Calibri" w:hAnsi="Calibri" w:cs="Calibri"/>
                <w:i/>
                <w:iCs/>
                <w:color w:val="17365D" w:themeColor="text2" w:themeShade="BF"/>
              </w:rPr>
              <w:t xml:space="preserve"> în comunitatea marginalizată vizată de interven</w:t>
            </w:r>
            <w:r w:rsidRPr="002A3CC1">
              <w:rPr>
                <w:rFonts w:ascii="Calibri" w:hAnsi="Calibri" w:cs="Times New Roman"/>
                <w:i/>
                <w:iCs/>
                <w:color w:val="17365D" w:themeColor="text2" w:themeShade="BF"/>
              </w:rPr>
              <w:t>ț</w:t>
            </w:r>
            <w:r w:rsidRPr="002A3CC1">
              <w:rPr>
                <w:rFonts w:ascii="Calibri" w:hAnsi="Calibri" w:cs="Calibri"/>
                <w:i/>
                <w:iCs/>
                <w:color w:val="17365D" w:themeColor="text2" w:themeShade="BF"/>
              </w:rPr>
              <w:t>ie.</w:t>
            </w:r>
            <w:r w:rsidRPr="002A3CC1">
              <w:rPr>
                <w:rFonts w:ascii="Calibri" w:hAnsi="Calibri" w:cs="Calibri"/>
                <w:iCs/>
                <w:color w:val="17365D" w:themeColor="text2" w:themeShade="BF"/>
              </w:rPr>
              <w:t xml:space="preserve"> Persoanele din comunitățile marginalizate aflate în risc de sărăcie şi excluziune socială care nu au acte de identitate, dar locuiesc în acest teritoriu vor reprezenta grup țintă eligibil dacă se constată că locuiesc în comunitatea marginalizată aflată în risc de sărăcie şi excluziune socială (declarație pe propria răspundere).</w:t>
            </w:r>
          </w:p>
          <w:p w14:paraId="43526635" w14:textId="77777777" w:rsidR="00541A8D" w:rsidRPr="002A3CC1" w:rsidRDefault="00541A8D" w:rsidP="00541A8D">
            <w:pPr>
              <w:numPr>
                <w:ilvl w:val="0"/>
                <w:numId w:val="1"/>
              </w:numPr>
              <w:spacing w:before="120" w:after="120"/>
              <w:jc w:val="both"/>
              <w:rPr>
                <w:rFonts w:ascii="Calibri" w:hAnsi="Calibri" w:cs="Calibri"/>
                <w:iCs/>
                <w:color w:val="17365D" w:themeColor="text2" w:themeShade="BF"/>
              </w:rPr>
            </w:pPr>
            <w:r>
              <w:rPr>
                <w:rFonts w:ascii="Calibri" w:eastAsia="Calibri" w:hAnsi="Calibri" w:cs="Times New Roman"/>
                <w:i/>
                <w:color w:val="17365D" w:themeColor="text2" w:themeShade="BF"/>
              </w:rPr>
              <w:lastRenderedPageBreak/>
              <w:t>erau</w:t>
            </w:r>
            <w:r w:rsidRPr="002A3CC1">
              <w:rPr>
                <w:rFonts w:ascii="Calibri" w:hAnsi="Calibri" w:cs="Calibri"/>
                <w:i/>
                <w:iCs/>
                <w:color w:val="17365D" w:themeColor="text2" w:themeShade="BF"/>
              </w:rPr>
              <w:t xml:space="preserve"> în risc de sărăcie și excluziune socială</w:t>
            </w:r>
            <w:r w:rsidRPr="002A3CC1">
              <w:rPr>
                <w:rFonts w:ascii="Calibri" w:hAnsi="Calibri" w:cs="Calibri"/>
                <w:iCs/>
                <w:color w:val="17365D" w:themeColor="text2" w:themeShade="BF"/>
              </w:rPr>
              <w:t xml:space="preserve"> (prin încadrarea intr-una din categoriile de mai sus de </w:t>
            </w:r>
            <w:r w:rsidRPr="00DE6B35">
              <w:rPr>
                <w:rFonts w:ascii="Calibri" w:hAnsi="Calibri" w:cs="Calibri"/>
                <w:b/>
                <w:iCs/>
                <w:color w:val="FF0000"/>
              </w:rPr>
              <w:t xml:space="preserve">Grup țintă </w:t>
            </w:r>
            <w:r w:rsidRPr="00DE6B35">
              <w:rPr>
                <w:rFonts w:ascii="Calibri" w:hAnsi="Calibri" w:cs="Calibri"/>
                <w:iCs/>
                <w:color w:val="FF0000"/>
              </w:rPr>
              <w:t xml:space="preserve"> </w:t>
            </w:r>
            <w:r w:rsidRPr="002A3CC1">
              <w:rPr>
                <w:rFonts w:ascii="Calibri" w:hAnsi="Calibri" w:cs="Calibri"/>
                <w:iCs/>
                <w:color w:val="17365D" w:themeColor="text2" w:themeShade="BF"/>
              </w:rPr>
              <w:t xml:space="preserve">); </w:t>
            </w:r>
          </w:p>
          <w:p w14:paraId="4B27DA97" w14:textId="77777777" w:rsidR="00541A8D" w:rsidRDefault="00541A8D" w:rsidP="00541A8D">
            <w:pPr>
              <w:numPr>
                <w:ilvl w:val="0"/>
                <w:numId w:val="1"/>
              </w:numPr>
              <w:spacing w:before="120" w:after="120"/>
              <w:jc w:val="both"/>
              <w:rPr>
                <w:rFonts w:ascii="Calibri" w:hAnsi="Calibri" w:cs="Calibri"/>
                <w:iCs/>
                <w:color w:val="17365D" w:themeColor="text2" w:themeShade="BF"/>
              </w:rPr>
            </w:pPr>
            <w:r>
              <w:rPr>
                <w:rFonts w:ascii="Calibri" w:hAnsi="Calibri" w:cs="Calibri"/>
                <w:i/>
                <w:iCs/>
                <w:color w:val="17365D" w:themeColor="text2" w:themeShade="BF"/>
              </w:rPr>
              <w:t>erau</w:t>
            </w:r>
            <w:r w:rsidRPr="002A3CC1">
              <w:rPr>
                <w:rFonts w:ascii="Calibri" w:hAnsi="Calibri" w:cs="Calibri"/>
                <w:i/>
                <w:iCs/>
                <w:color w:val="17365D" w:themeColor="text2" w:themeShade="BF"/>
              </w:rPr>
              <w:t xml:space="preserve"> rezidente într-una din regiunile de dezvoltare eligibile</w:t>
            </w:r>
            <w:r w:rsidRPr="002A3CC1">
              <w:rPr>
                <w:rFonts w:ascii="Calibri" w:hAnsi="Calibri" w:cs="Calibri"/>
                <w:iCs/>
                <w:color w:val="17365D" w:themeColor="text2" w:themeShade="BF"/>
              </w:rPr>
              <w:t xml:space="preserve"> (una din cele 8 regiuni de dezvoltare)</w:t>
            </w:r>
          </w:p>
          <w:p w14:paraId="52F9BCCE" w14:textId="77777777" w:rsidR="00DE6B35" w:rsidRPr="002A3CC1" w:rsidRDefault="00DE6B35" w:rsidP="00DE6B35">
            <w:pPr>
              <w:spacing w:before="120" w:after="120"/>
              <w:ind w:left="360"/>
              <w:jc w:val="both"/>
              <w:rPr>
                <w:rFonts w:ascii="Calibri" w:hAnsi="Calibri" w:cs="Calibri"/>
                <w:iCs/>
                <w:color w:val="17365D" w:themeColor="text2" w:themeShade="BF"/>
              </w:rPr>
            </w:pPr>
          </w:p>
          <w:p w14:paraId="51CCFE88" w14:textId="77777777" w:rsidR="008F1A39" w:rsidRDefault="008F1A39" w:rsidP="00DE6B35">
            <w:pPr>
              <w:jc w:val="both"/>
              <w:rPr>
                <w:rFonts w:ascii="Calibri" w:hAnsi="Calibri"/>
                <w:b/>
                <w:color w:val="C00000"/>
              </w:rPr>
            </w:pPr>
            <w:r w:rsidRPr="00EF488A">
              <w:rPr>
                <w:rFonts w:ascii="Calibri" w:hAnsi="Calibri"/>
                <w:b/>
                <w:color w:val="C00000"/>
              </w:rPr>
              <w:t>TERMINOLOGIE</w:t>
            </w:r>
          </w:p>
          <w:p w14:paraId="404D7D20" w14:textId="77777777" w:rsidR="00B10B71" w:rsidRPr="00EF488A" w:rsidRDefault="00B10B71" w:rsidP="00DE6B35">
            <w:pPr>
              <w:jc w:val="both"/>
              <w:rPr>
                <w:rFonts w:ascii="Calibri" w:hAnsi="Calibri"/>
                <w:b/>
                <w:color w:val="C00000"/>
              </w:rPr>
            </w:pPr>
          </w:p>
          <w:p w14:paraId="77C606AB" w14:textId="77777777" w:rsidR="006E05C7" w:rsidRPr="00EF488A" w:rsidRDefault="006E05C7" w:rsidP="00DE6B35">
            <w:pPr>
              <w:jc w:val="both"/>
              <w:rPr>
                <w:rFonts w:ascii="Calibri" w:hAnsi="Calibri"/>
                <w:color w:val="17365D" w:themeColor="text2" w:themeShade="BF"/>
              </w:rPr>
            </w:pPr>
            <w:r w:rsidRPr="00EF488A">
              <w:rPr>
                <w:rFonts w:ascii="Calibri" w:hAnsi="Calibri"/>
                <w:b/>
                <w:color w:val="17365D" w:themeColor="text2" w:themeShade="BF"/>
              </w:rPr>
              <w:t>“Participanţii care, la încetarea calității de participant, au un loc de muncă, inclusiv cei care desfăşoară activităţi independente</w:t>
            </w:r>
            <w:r w:rsidRPr="00EF488A">
              <w:rPr>
                <w:rFonts w:ascii="Calibri" w:hAnsi="Calibri"/>
                <w:color w:val="17365D" w:themeColor="text2" w:themeShade="BF"/>
              </w:rPr>
              <w:t>” sunt şomeri/ persoane inactive care au primit sprijin FSE şi care, la încetarea calității de participant, au un loc de muncă, inclusiv în activităţi independente (în confor</w:t>
            </w:r>
            <w:r w:rsidR="00B46655" w:rsidRPr="00EF488A">
              <w:rPr>
                <w:rFonts w:ascii="Calibri" w:hAnsi="Calibri"/>
                <w:color w:val="17365D" w:themeColor="text2" w:themeShade="BF"/>
              </w:rPr>
              <w:t>mitate cu definiţia de mai jos)</w:t>
            </w:r>
            <w:r w:rsidRPr="00EF488A">
              <w:rPr>
                <w:rFonts w:ascii="Calibri" w:hAnsi="Calibri"/>
                <w:color w:val="17365D" w:themeColor="text2" w:themeShade="BF"/>
              </w:rPr>
              <w:t>.</w:t>
            </w:r>
          </w:p>
          <w:p w14:paraId="02FACA5B" w14:textId="77777777" w:rsidR="006E05C7" w:rsidRPr="00EF488A" w:rsidRDefault="006E05C7" w:rsidP="00EF488A">
            <w:pPr>
              <w:spacing w:before="120" w:after="120"/>
              <w:jc w:val="both"/>
              <w:rPr>
                <w:rFonts w:ascii="Calibri" w:hAnsi="Calibri"/>
                <w:color w:val="17365D" w:themeColor="text2" w:themeShade="BF"/>
              </w:rPr>
            </w:pPr>
          </w:p>
          <w:p w14:paraId="6A31BED3" w14:textId="77777777" w:rsidR="006E05C7" w:rsidRPr="00EF488A" w:rsidRDefault="006E05C7"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“Persoanele angajate</w:t>
            </w:r>
            <w:r w:rsidRPr="00EF488A">
              <w:rPr>
                <w:rFonts w:ascii="Calibri" w:hAnsi="Calibri"/>
                <w:color w:val="17365D" w:themeColor="text2" w:themeShade="BF"/>
              </w:rPr>
              <w:t>” sunt persoane cu vârsta de 16 ani şi peste 16 ani care au prestat muncă pentru salariu, profit sau câştig familial sau care nu au prestat muncă, dar au avut un loc de muncă sau o afacere din care au lipsit temporar din cauza, de exemplu, unei boli, concediului, disputelor industriale şi educaţiei şi formării.</w:t>
            </w:r>
          </w:p>
          <w:p w14:paraId="1172A695" w14:textId="77777777" w:rsidR="006E05C7" w:rsidRDefault="006E05C7" w:rsidP="00EF488A">
            <w:pPr>
              <w:spacing w:before="120" w:after="120"/>
              <w:jc w:val="both"/>
              <w:rPr>
                <w:rFonts w:ascii="Calibri" w:hAnsi="Calibri"/>
                <w:i/>
                <w:color w:val="17365D" w:themeColor="text2" w:themeShade="BF"/>
                <w:lang w:val="en-US"/>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lang w:val="en-US"/>
              </w:rPr>
              <w:t>Eurostat, "Labour force survey: Methods and definitions, 1998 Edition", Office for Official Publications of the European Communities, Luxembourg, 1999, pag. 64</w:t>
            </w:r>
          </w:p>
          <w:p w14:paraId="766D6B42" w14:textId="77777777" w:rsidR="008424F3" w:rsidRPr="00EF488A" w:rsidRDefault="008424F3" w:rsidP="00EF488A">
            <w:pPr>
              <w:spacing w:before="120" w:after="120"/>
              <w:jc w:val="both"/>
              <w:rPr>
                <w:rFonts w:ascii="Calibri" w:hAnsi="Calibri"/>
                <w:i/>
                <w:color w:val="17365D" w:themeColor="text2" w:themeShade="BF"/>
                <w:lang w:val="en-US"/>
              </w:rPr>
            </w:pPr>
          </w:p>
          <w:p w14:paraId="5EB8A79B" w14:textId="77777777" w:rsidR="00B46655" w:rsidRDefault="006E05C7"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”Loc de muncă” -</w:t>
            </w:r>
            <w:r w:rsidRPr="00EF488A">
              <w:rPr>
                <w:rFonts w:ascii="Calibri" w:hAnsi="Calibri"/>
                <w:color w:val="17365D" w:themeColor="text2" w:themeShade="BF"/>
              </w:rPr>
              <w:t xml:space="preserve"> cadrul în care se desfăşoară o activitate din care se obţine un venit şi în care se materializează raporturile juridice de muncă sau raporturile juridice de serviciu</w:t>
            </w:r>
            <w:r w:rsidR="00B46655" w:rsidRPr="00EF488A">
              <w:rPr>
                <w:rFonts w:ascii="Calibri" w:hAnsi="Calibri"/>
                <w:color w:val="17365D" w:themeColor="text2" w:themeShade="BF"/>
              </w:rPr>
              <w:t>.</w:t>
            </w:r>
            <w:r w:rsidR="00B46655" w:rsidRPr="00EF488A">
              <w:rPr>
                <w:rFonts w:ascii="Calibri" w:hAnsi="Calibri"/>
                <w:b/>
                <w:color w:val="17365D" w:themeColor="text2" w:themeShade="BF"/>
              </w:rPr>
              <w:t xml:space="preserve"> </w:t>
            </w:r>
          </w:p>
          <w:p w14:paraId="6D02BD0C" w14:textId="77777777" w:rsidR="00B46655" w:rsidRPr="00EF488A" w:rsidRDefault="00B46655"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Legea nr. 76/2002 cu modificările și completările ulterioare</w:t>
            </w:r>
          </w:p>
          <w:p w14:paraId="1D1B6A1A" w14:textId="77777777" w:rsidR="00B46655" w:rsidRPr="00EF488A" w:rsidRDefault="00B46655"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t xml:space="preserve">În conformitate cu prevederile Legii nr. 53/2003 – Codul Muncii, republicată, cu modificările și completările se vor lua în considerare toate tipurile de contract de muncă, inclusiv cele cu timp parțial. Se vor lua în considerare toate tipurile de ocupare, inclusiv PFA, întreprindere individuală și întreprindere familială, în conformitate prevederile OUG nr. 44 din 16 aprilie 2008 privind desfăşurarea </w:t>
            </w:r>
            <w:r w:rsidRPr="00EF488A">
              <w:rPr>
                <w:rFonts w:ascii="Calibri" w:hAnsi="Calibri"/>
                <w:color w:val="17365D" w:themeColor="text2" w:themeShade="BF"/>
              </w:rPr>
              <w:lastRenderedPageBreak/>
              <w:t>activităţilor economice de către persoanele fizice autorizate, întreprinderile individuale şi întreprinderile familiale.</w:t>
            </w:r>
          </w:p>
          <w:p w14:paraId="3FC21AEC" w14:textId="77777777" w:rsidR="00B46655" w:rsidRPr="00EF488A" w:rsidRDefault="00B46655" w:rsidP="00EF488A">
            <w:pPr>
              <w:spacing w:before="120" w:after="120"/>
              <w:jc w:val="both"/>
              <w:rPr>
                <w:rFonts w:ascii="Calibri" w:hAnsi="Calibri"/>
                <w:color w:val="17365D" w:themeColor="text2" w:themeShade="BF"/>
              </w:rPr>
            </w:pPr>
          </w:p>
          <w:p w14:paraId="148FA169" w14:textId="77777777" w:rsidR="006E05C7" w:rsidRPr="00EF488A" w:rsidRDefault="006E05C7"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“Persoanele care desfăşoară activităţi independente”</w:t>
            </w:r>
            <w:r w:rsidRPr="00EF488A">
              <w:rPr>
                <w:rFonts w:ascii="Calibri" w:hAnsi="Calibri"/>
                <w:color w:val="17365D" w:themeColor="text2" w:themeShade="BF"/>
              </w:rPr>
              <w:t xml:space="preserve"> într-o întreprindere, fermă sau cabinet profesional sunt, de asemenea, încadrate în muncă dacă se aplică oricare dintre următoarele situații: </w:t>
            </w:r>
          </w:p>
          <w:p w14:paraId="652FEC2B" w14:textId="77777777" w:rsidR="006E05C7" w:rsidRPr="00EF488A" w:rsidRDefault="006E05C7"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t xml:space="preserve">(1) Persoana lucrează în propria întreprindere, cabinet profesional sau fermă în scopul realizării de profit, chiar dacă întreprinderea nu reuşeşte să aducă profit. </w:t>
            </w:r>
          </w:p>
          <w:p w14:paraId="7A842235" w14:textId="77777777" w:rsidR="006E05C7" w:rsidRPr="00EF488A" w:rsidRDefault="006E05C7"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t xml:space="preserve">(2) Persoana petrece timp pentru a conduce o întreprindere, un cabinet profesional sau o fermă chiar dacă nu au fost realizate vânzări, nu au fost prestate servicii profesionale sau nu s-a produs nimic efectiv (de exemplu un fermier care întreprinde activităţi de întreţinere a fermei; un arhitect care petrece timp aşteptând clienţii la biroul său; un pescar care îşi repară barca sau plasele pentru utilizare viitoare; o persoană care participă la o convenţie sau un seminar). </w:t>
            </w:r>
          </w:p>
          <w:p w14:paraId="3A213D5F" w14:textId="77777777" w:rsidR="006E05C7" w:rsidRPr="00EF488A" w:rsidRDefault="006E05C7"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t xml:space="preserve"> (3) Persoana care este în decurs de deschidere a unei întreprinderi, ferme sau cabinet profesional; aceasta include cumpărarea sau instalarea de echipamente şi comandarea consumabilelor în pregătire pentru deschiderea unei noi întreprinderi. Un membru neplătit al familiei se consideră încadrat în muncă dacă munca respectivă contribuie direct la o întreprindere, fermă sau cabinet profesional deţinut sau exploatat de un membru asociat din aceeaşi gospodărie.</w:t>
            </w:r>
          </w:p>
          <w:p w14:paraId="283C3191" w14:textId="77777777" w:rsidR="006E05C7" w:rsidRDefault="006E05C7" w:rsidP="00EF488A">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Anexa D – Orientare practică privind colectarea şi validarea datelor din liniile directoare ale Comisiei Europene</w:t>
            </w:r>
          </w:p>
          <w:p w14:paraId="2846492A" w14:textId="77777777" w:rsidR="008424F3" w:rsidRPr="00EF488A" w:rsidRDefault="008424F3" w:rsidP="00EF488A">
            <w:pPr>
              <w:spacing w:before="120" w:after="120"/>
              <w:jc w:val="both"/>
              <w:rPr>
                <w:rFonts w:ascii="Calibri" w:hAnsi="Calibri"/>
                <w:i/>
                <w:color w:val="17365D" w:themeColor="text2" w:themeShade="BF"/>
              </w:rPr>
            </w:pPr>
          </w:p>
          <w:p w14:paraId="2B71A0A8" w14:textId="77777777" w:rsidR="006E05C7" w:rsidRPr="00EF488A" w:rsidRDefault="006E05C7"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t>„</w:t>
            </w:r>
            <w:r w:rsidRPr="00EF488A">
              <w:rPr>
                <w:rFonts w:ascii="Calibri" w:hAnsi="Calibri"/>
                <w:b/>
                <w:color w:val="17365D" w:themeColor="text2" w:themeShade="BF"/>
              </w:rPr>
              <w:t>La încetarea calităţii de participant":</w:t>
            </w:r>
            <w:r w:rsidRPr="00EF488A">
              <w:rPr>
                <w:rFonts w:ascii="Calibri" w:hAnsi="Calibri"/>
                <w:color w:val="17365D" w:themeColor="text2" w:themeShade="BF"/>
              </w:rPr>
              <w:t xml:space="preserve"> se va înţelege la cel mult patru săptămâni de la data ieşirii din intervenție a participantului.</w:t>
            </w:r>
          </w:p>
          <w:p w14:paraId="412D230D" w14:textId="77777777" w:rsidR="008424F3" w:rsidRDefault="006E05C7" w:rsidP="00EF488A">
            <w:pPr>
              <w:spacing w:before="120" w:after="120"/>
              <w:jc w:val="both"/>
              <w:rPr>
                <w:rFonts w:ascii="Calibri" w:hAnsi="Calibri"/>
                <w:i/>
                <w:color w:val="17365D" w:themeColor="text2" w:themeShade="BF"/>
              </w:rPr>
            </w:pPr>
            <w:r w:rsidRPr="00EF488A">
              <w:rPr>
                <w:rFonts w:ascii="Calibri" w:hAnsi="Calibri"/>
                <w:color w:val="17365D" w:themeColor="text2" w:themeShade="BF"/>
              </w:rPr>
              <w:t xml:space="preserve">Sursa: </w:t>
            </w:r>
            <w:r w:rsidRPr="00EF488A">
              <w:rPr>
                <w:rFonts w:ascii="Calibri" w:hAnsi="Calibri"/>
                <w:i/>
                <w:color w:val="17365D" w:themeColor="text2" w:themeShade="BF"/>
              </w:rPr>
              <w:t>Anexa D – Orientare practică privind colectarea şi validarea datelor din liniile directoare ale Comisiei Europene</w:t>
            </w:r>
          </w:p>
          <w:p w14:paraId="7BA67147" w14:textId="77777777" w:rsidR="00B10B71" w:rsidRDefault="00B10B71" w:rsidP="00EF488A">
            <w:pPr>
              <w:spacing w:before="120" w:after="120"/>
              <w:jc w:val="both"/>
              <w:rPr>
                <w:rFonts w:ascii="Calibri" w:hAnsi="Calibri"/>
                <w:color w:val="17365D" w:themeColor="text2" w:themeShade="BF"/>
              </w:rPr>
            </w:pPr>
          </w:p>
          <w:p w14:paraId="3B549C8A" w14:textId="77777777" w:rsidR="008E20F2" w:rsidRPr="00EF488A" w:rsidRDefault="008E20F2"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lastRenderedPageBreak/>
              <w:t>„Data intrării în proiectul finanțat din FSE”:</w:t>
            </w:r>
            <w:r w:rsidRPr="00EF488A">
              <w:rPr>
                <w:rFonts w:ascii="Calibri" w:hAnsi="Calibri"/>
                <w:color w:val="17365D" w:themeColor="text2" w:themeShade="BF"/>
              </w:rPr>
              <w:t xml:space="preserve"> reprezintă data la care persoana a beneficiat prima dată de sprijinul oferit prin proiect.  </w:t>
            </w:r>
          </w:p>
          <w:p w14:paraId="38063BC4" w14:textId="77777777" w:rsidR="008E20F2" w:rsidRDefault="008E20F2" w:rsidP="00EF488A">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Anexa D – Orientare practică privind colectarea şi validarea datelor din orientările Comisiei Europene</w:t>
            </w:r>
          </w:p>
          <w:p w14:paraId="622F9BAD" w14:textId="77777777" w:rsidR="00B10B71" w:rsidRPr="00EF488A" w:rsidRDefault="00B10B71" w:rsidP="00EF488A">
            <w:pPr>
              <w:spacing w:before="120" w:after="120"/>
              <w:jc w:val="both"/>
              <w:rPr>
                <w:rFonts w:ascii="Calibri" w:hAnsi="Calibri"/>
                <w:i/>
                <w:color w:val="17365D" w:themeColor="text2" w:themeShade="BF"/>
              </w:rPr>
            </w:pPr>
          </w:p>
          <w:p w14:paraId="57743501" w14:textId="77777777" w:rsidR="00B10B71" w:rsidRPr="00B10B71" w:rsidRDefault="00B10B71" w:rsidP="00B10B71">
            <w:pPr>
              <w:spacing w:before="120" w:after="120"/>
              <w:jc w:val="both"/>
              <w:rPr>
                <w:rFonts w:ascii="Calibri" w:hAnsi="Calibri"/>
                <w:color w:val="002060"/>
              </w:rPr>
            </w:pPr>
            <w:r w:rsidRPr="00B10B71">
              <w:rPr>
                <w:rFonts w:ascii="Calibri" w:hAnsi="Calibri"/>
                <w:b/>
                <w:color w:val="002060"/>
              </w:rPr>
              <w:t>„Comunităţile marginalizate</w:t>
            </w:r>
            <w:r w:rsidRPr="00B10B71">
              <w:rPr>
                <w:rFonts w:ascii="Calibri" w:hAnsi="Calibri"/>
                <w:color w:val="002060"/>
              </w:rPr>
              <w:t>”: populația în risc de sărăcie sau excluziune socială dintr-un teritoriu vizat de intervențiile DLRC (teritoriul SDL) ce acoperă una sau mai multe zone urbane marginalizate (ZUM) împreună cu zona urbană funcțională din care acestea fac parte.</w:t>
            </w:r>
          </w:p>
          <w:p w14:paraId="20225C8E" w14:textId="77777777" w:rsidR="00DE6B35" w:rsidRPr="00C921E1" w:rsidRDefault="00DE6B35" w:rsidP="00DE6B35">
            <w:pPr>
              <w:spacing w:before="120" w:after="120"/>
              <w:jc w:val="both"/>
              <w:rPr>
                <w:rFonts w:ascii="Calibri" w:hAnsi="Calibri"/>
                <w:b/>
                <w:iCs/>
                <w:color w:val="FF0000"/>
              </w:rPr>
            </w:pPr>
          </w:p>
          <w:p w14:paraId="61456A5B" w14:textId="77777777" w:rsidR="00EF488A" w:rsidRPr="00EF488A" w:rsidRDefault="00EF488A" w:rsidP="00EF488A">
            <w:pPr>
              <w:spacing w:before="120" w:after="120"/>
              <w:jc w:val="both"/>
              <w:rPr>
                <w:rFonts w:ascii="Calibri" w:hAnsi="Calibri" w:cs="Calibri"/>
                <w:color w:val="17365D" w:themeColor="text2" w:themeShade="BF"/>
              </w:rPr>
            </w:pPr>
            <w:r w:rsidRPr="00EF488A">
              <w:rPr>
                <w:rFonts w:ascii="Calibri" w:hAnsi="Calibri"/>
                <w:b/>
                <w:color w:val="17365D" w:themeColor="text2" w:themeShade="BF"/>
              </w:rPr>
              <w:t xml:space="preserve">”Persoane aflate în risc de sărăcie şi excluziune socială”, </w:t>
            </w:r>
            <w:r w:rsidRPr="00EF488A">
              <w:rPr>
                <w:rFonts w:ascii="Calibri" w:hAnsi="Calibri"/>
                <w:color w:val="17365D" w:themeColor="text2" w:themeShade="BF"/>
              </w:rPr>
              <w:t xml:space="preserve"> persoane care se încadrează într-una din </w:t>
            </w:r>
            <w:r w:rsidRPr="00EF488A">
              <w:rPr>
                <w:rFonts w:ascii="Calibri" w:eastAsia="Calibri" w:hAnsi="Calibri" w:cs="Times New Roman"/>
                <w:color w:val="17365D" w:themeColor="text2" w:themeShade="BF"/>
              </w:rPr>
              <w:t>următoarele categorii de persoane</w:t>
            </w:r>
            <w:r w:rsidRPr="00EF488A">
              <w:rPr>
                <w:rFonts w:ascii="Calibri" w:hAnsi="Calibri" w:cs="Calibri"/>
                <w:color w:val="17365D" w:themeColor="text2" w:themeShade="BF"/>
              </w:rPr>
              <w:t>:</w:t>
            </w:r>
          </w:p>
          <w:p w14:paraId="3F0E1CCB"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adulți (ex. șomeri, inactivi, persoane cu un nivel scăzut de educație etc);</w:t>
            </w:r>
          </w:p>
          <w:p w14:paraId="1B737BA1"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persoane aparținând minorității rome;</w:t>
            </w:r>
          </w:p>
          <w:p w14:paraId="385A87D6"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persoane care nu au acte de identitate (inclusiv copii fără CNP);</w:t>
            </w:r>
          </w:p>
          <w:p w14:paraId="0419E700"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 xml:space="preserve">persoane cu dizabilități; </w:t>
            </w:r>
          </w:p>
          <w:p w14:paraId="70BF9EB3"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 xml:space="preserve">persoane vârstnice aflate în situații de dependență; </w:t>
            </w:r>
          </w:p>
          <w:p w14:paraId="02381F9C"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 xml:space="preserve">copii care trăiesc în comunitatea marginalizată/ comunitățile marginalizate vizată/ vizate prin </w:t>
            </w:r>
            <w:r w:rsidR="00637CFE">
              <w:rPr>
                <w:rFonts w:ascii="Calibri" w:eastAsia="Calibri" w:hAnsi="Calibri" w:cs="Times New Roman"/>
                <w:color w:val="17365D" w:themeColor="text2" w:themeShade="BF"/>
              </w:rPr>
              <w:t>intervenție/</w:t>
            </w:r>
            <w:r w:rsidRPr="00EF488A">
              <w:rPr>
                <w:rFonts w:ascii="Calibri" w:eastAsia="Calibri" w:hAnsi="Calibri" w:cs="Times New Roman"/>
                <w:color w:val="17365D" w:themeColor="text2" w:themeShade="BF"/>
              </w:rPr>
              <w:t>proiect (ex. antepreșcolari/ preșcolari/copii/ elevi (din învăţământul preuniversitar, ISCED 0-2), în special elevi din grupurile vulnerabile, cu accent pe copiii aparținând minorității roma, copiii cu dizabilități, copiii din comunitățile dezavantajate socio-economic</w:t>
            </w:r>
            <w:r w:rsidRPr="00EF488A">
              <w:rPr>
                <w:rFonts w:ascii="Calibri" w:eastAsia="Calibri" w:hAnsi="Calibri" w:cs="Times New Roman"/>
                <w:color w:val="17365D" w:themeColor="text2" w:themeShade="BF"/>
              </w:rPr>
              <w:footnoteReference w:id="3"/>
            </w:r>
            <w:r w:rsidRPr="00EF488A">
              <w:rPr>
                <w:rFonts w:ascii="Calibri" w:eastAsia="Calibri" w:hAnsi="Calibri" w:cs="Times New Roman"/>
                <w:color w:val="17365D" w:themeColor="text2" w:themeShade="BF"/>
              </w:rPr>
              <w:t>, copiii cu unul sau ambii părinţi în mobilitate în afara localităţii de domiciliu etc.)</w:t>
            </w:r>
          </w:p>
          <w:p w14:paraId="3E214A69"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lastRenderedPageBreak/>
              <w:t>părinţi/ tutori/ îngrijitori informali ai ante-preșcolarilor/ copiilor/ preşcolarilor/ elevilor cu risc de părăsire timpurie a şcolii;</w:t>
            </w:r>
          </w:p>
          <w:p w14:paraId="1E307477"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copii/ tineri/adulți/ vârstnici cu tulburări de sănătate mintală, cu măsură de protecție specială etc.</w:t>
            </w:r>
          </w:p>
          <w:p w14:paraId="43F0CD4D"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persoane care au părăsit de timpuriu şcoala și care participă la programe de tip a doua șansă, din categoriile:</w:t>
            </w:r>
          </w:p>
          <w:p w14:paraId="0800D52C" w14:textId="77777777" w:rsidR="00EF488A" w:rsidRPr="00EF488A" w:rsidRDefault="00EF488A" w:rsidP="00EF488A">
            <w:pPr>
              <w:numPr>
                <w:ilvl w:val="1"/>
                <w:numId w:val="1"/>
              </w:numPr>
              <w:spacing w:before="120" w:after="120"/>
              <w:jc w:val="both"/>
              <w:rPr>
                <w:rFonts w:ascii="Calibri" w:eastAsia="Calibri" w:hAnsi="Calibri" w:cs="Times New Roman"/>
                <w:i/>
                <w:iCs/>
                <w:color w:val="17365D" w:themeColor="text2" w:themeShade="BF"/>
              </w:rPr>
            </w:pPr>
            <w:r w:rsidRPr="00EF488A">
              <w:rPr>
                <w:rFonts w:ascii="Calibri" w:eastAsia="Calibri" w:hAnsi="Calibri" w:cs="Times New Roman"/>
                <w:i/>
                <w:iCs/>
                <w:color w:val="17365D" w:themeColor="text2" w:themeShade="BF"/>
              </w:rPr>
              <w:t>tineri cu vârsta cuprinsă între 12-16 ani care au depășit cu cel puţin 4 ani vârsta corespunzătoare clasei neabsolvite</w:t>
            </w:r>
            <w:r w:rsidRPr="00EF488A">
              <w:rPr>
                <w:rFonts w:ascii="Calibri" w:eastAsia="Calibri" w:hAnsi="Calibri" w:cs="Times New Roman"/>
                <w:iCs/>
                <w:color w:val="17365D" w:themeColor="text2" w:themeShade="BF"/>
              </w:rPr>
              <w:t>;</w:t>
            </w:r>
          </w:p>
          <w:p w14:paraId="22FEB66D" w14:textId="77777777" w:rsidR="00EF488A" w:rsidRPr="00EF488A" w:rsidRDefault="00EF488A" w:rsidP="00EF488A">
            <w:pPr>
              <w:numPr>
                <w:ilvl w:val="1"/>
                <w:numId w:val="1"/>
              </w:numPr>
              <w:spacing w:before="120" w:after="120"/>
              <w:jc w:val="both"/>
              <w:rPr>
                <w:rFonts w:ascii="Calibri" w:eastAsia="Calibri" w:hAnsi="Calibri" w:cs="Times New Roman"/>
                <w:i/>
                <w:iCs/>
                <w:color w:val="17365D" w:themeColor="text2" w:themeShade="BF"/>
              </w:rPr>
            </w:pPr>
            <w:r w:rsidRPr="00EF488A">
              <w:rPr>
                <w:rFonts w:ascii="Calibri" w:eastAsia="Calibri" w:hAnsi="Calibri" w:cs="Times New Roman"/>
                <w:i/>
                <w:iCs/>
                <w:color w:val="17365D" w:themeColor="text2" w:themeShade="BF"/>
              </w:rPr>
              <w:t>tineri cu vârsta cuprinsă între 16-24 ani care au un loc de muncă dar care nu au absolvit învățământul obligatoriu</w:t>
            </w:r>
            <w:r w:rsidRPr="00EF488A">
              <w:rPr>
                <w:rFonts w:ascii="Calibri" w:eastAsia="Calibri" w:hAnsi="Calibri" w:cs="Times New Roman"/>
                <w:iCs/>
                <w:color w:val="17365D" w:themeColor="text2" w:themeShade="BF"/>
              </w:rPr>
              <w:t>;</w:t>
            </w:r>
          </w:p>
          <w:p w14:paraId="20A94B57" w14:textId="77777777" w:rsidR="00EF488A" w:rsidRPr="00EF488A" w:rsidRDefault="00EF488A" w:rsidP="00EF488A">
            <w:pPr>
              <w:numPr>
                <w:ilvl w:val="1"/>
                <w:numId w:val="1"/>
              </w:numPr>
              <w:spacing w:before="120" w:after="120"/>
              <w:jc w:val="both"/>
              <w:rPr>
                <w:rFonts w:ascii="Calibri" w:eastAsia="Calibri" w:hAnsi="Calibri" w:cs="Times New Roman"/>
                <w:b/>
                <w:i/>
                <w:iCs/>
                <w:color w:val="17365D" w:themeColor="text2" w:themeShade="BF"/>
              </w:rPr>
            </w:pPr>
            <w:r w:rsidRPr="00EF488A">
              <w:rPr>
                <w:rFonts w:ascii="Calibri" w:eastAsia="Calibri" w:hAnsi="Calibri" w:cs="Times New Roman"/>
                <w:i/>
                <w:iCs/>
                <w:color w:val="17365D" w:themeColor="text2" w:themeShade="BF"/>
              </w:rPr>
              <w:t>adulți cu vârsta cuprinsă între 25-64 ani care nu au absolvit învățământul obligatoriu</w:t>
            </w:r>
            <w:r w:rsidRPr="00EF488A">
              <w:rPr>
                <w:rFonts w:ascii="Calibri" w:eastAsia="Calibri" w:hAnsi="Calibri" w:cs="Times New Roman"/>
                <w:b/>
                <w:i/>
                <w:iCs/>
                <w:color w:val="17365D" w:themeColor="text2" w:themeShade="BF"/>
              </w:rPr>
              <w:t>.</w:t>
            </w:r>
          </w:p>
          <w:p w14:paraId="19BC16FC" w14:textId="77777777" w:rsidR="006E05C7" w:rsidRPr="00EF488A" w:rsidRDefault="006E05C7" w:rsidP="00EF488A">
            <w:pPr>
              <w:spacing w:before="120" w:after="120"/>
              <w:jc w:val="both"/>
              <w:rPr>
                <w:rFonts w:ascii="Calibri" w:hAnsi="Calibri"/>
                <w:b/>
                <w:color w:val="C00000"/>
              </w:rPr>
            </w:pPr>
            <w:r w:rsidRPr="00EF488A">
              <w:rPr>
                <w:rFonts w:ascii="Calibri" w:hAnsi="Calibri"/>
                <w:b/>
                <w:color w:val="C00000"/>
              </w:rPr>
              <w:t>DATELE VOR FI COLECTATE, MONITORIZATE ŞI RAPORTATE PENTRU URMĂTOARELE CATEGORII:</w:t>
            </w:r>
          </w:p>
          <w:p w14:paraId="5FCA74DF" w14:textId="77777777" w:rsidR="008424F3" w:rsidRPr="001477D7" w:rsidRDefault="00C053AF" w:rsidP="008424F3">
            <w:pPr>
              <w:numPr>
                <w:ilvl w:val="0"/>
                <w:numId w:val="3"/>
              </w:numPr>
              <w:spacing w:before="120" w:after="120"/>
              <w:jc w:val="both"/>
              <w:rPr>
                <w:rFonts w:ascii="Calibri" w:hAnsi="Calibri"/>
                <w:color w:val="17365D" w:themeColor="text2" w:themeShade="BF"/>
              </w:rPr>
            </w:pPr>
            <w:r w:rsidRPr="00EF488A">
              <w:rPr>
                <w:rFonts w:ascii="Calibri" w:hAnsi="Calibri"/>
                <w:i/>
                <w:color w:val="17365D" w:themeColor="text2" w:themeShade="BF"/>
              </w:rPr>
              <w:t xml:space="preserve"> </w:t>
            </w:r>
            <w:r w:rsidR="008424F3" w:rsidRPr="001477D7">
              <w:rPr>
                <w:rFonts w:ascii="Calibri" w:hAnsi="Calibri"/>
                <w:b/>
                <w:color w:val="17365D" w:themeColor="text2" w:themeShade="BF"/>
              </w:rPr>
              <w:t>4S64</w:t>
            </w:r>
            <w:r w:rsidR="008424F3" w:rsidRPr="001477D7">
              <w:rPr>
                <w:rFonts w:ascii="Calibri" w:hAnsi="Calibri"/>
                <w:color w:val="17365D" w:themeColor="text2" w:themeShade="BF"/>
              </w:rPr>
              <w:t xml:space="preserve"> </w:t>
            </w:r>
            <w:r w:rsidR="008424F3" w:rsidRPr="008424F3">
              <w:rPr>
                <w:rFonts w:ascii="Calibri" w:hAnsi="Calibri"/>
                <w:color w:val="17365D" w:themeColor="text2" w:themeShade="BF"/>
              </w:rPr>
              <w:t>Persoane</w:t>
            </w:r>
            <w:r w:rsidR="008424F3" w:rsidRPr="001477D7">
              <w:rPr>
                <w:rFonts w:ascii="Calibri" w:hAnsi="Calibri"/>
                <w:color w:val="17365D" w:themeColor="text2" w:themeShade="BF"/>
              </w:rPr>
              <w:t xml:space="preserve"> din comunitățile marginalizate aflate în risc de sărăcie şi excluziune socială care au un loc de muncă, inclusiv cele care desfășoară o activitate independentă, la încetarea calității de participant</w:t>
            </w:r>
          </w:p>
          <w:p w14:paraId="74F2791B" w14:textId="77777777" w:rsidR="00637CFE" w:rsidRDefault="008424F3" w:rsidP="008424F3">
            <w:pPr>
              <w:numPr>
                <w:ilvl w:val="0"/>
                <w:numId w:val="3"/>
              </w:numPr>
              <w:spacing w:before="120" w:after="120"/>
              <w:jc w:val="both"/>
              <w:rPr>
                <w:rFonts w:ascii="Calibri" w:hAnsi="Calibri"/>
                <w:b/>
                <w:color w:val="17365D" w:themeColor="text2" w:themeShade="BF"/>
              </w:rPr>
            </w:pPr>
            <w:r w:rsidRPr="001477D7">
              <w:rPr>
                <w:rFonts w:ascii="Calibri" w:hAnsi="Calibri"/>
                <w:b/>
                <w:color w:val="17365D" w:themeColor="text2" w:themeShade="BF"/>
              </w:rPr>
              <w:t xml:space="preserve">4S64.2. </w:t>
            </w:r>
            <w:r w:rsidRPr="001477D7">
              <w:rPr>
                <w:rFonts w:ascii="Calibri" w:hAnsi="Calibri"/>
                <w:color w:val="17365D" w:themeColor="text2" w:themeShade="BF"/>
              </w:rPr>
              <w:t xml:space="preserve">Persoane din comunitățile marginalizate aflate în risc de sărăcie şi excluziune socială care au un loc de muncă, inclusiv cele care desfășoară o activitate independentă, la încetarea calității de participant, din care: - </w:t>
            </w:r>
            <w:r w:rsidR="00637CFE" w:rsidRPr="00BF6A61">
              <w:rPr>
                <w:rFonts w:ascii="Calibri" w:hAnsi="Calibri"/>
                <w:b/>
                <w:color w:val="17365D" w:themeColor="text2" w:themeShade="BF"/>
              </w:rPr>
              <w:t>Din</w:t>
            </w:r>
            <w:r w:rsidR="00637CFE">
              <w:rPr>
                <w:rFonts w:ascii="Calibri" w:hAnsi="Calibri"/>
                <w:color w:val="17365D" w:themeColor="text2" w:themeShade="BF"/>
              </w:rPr>
              <w:t xml:space="preserve"> </w:t>
            </w:r>
            <w:r w:rsidR="00637CFE" w:rsidRPr="001A7438">
              <w:rPr>
                <w:rFonts w:ascii="Calibri" w:hAnsi="Calibri"/>
                <w:b/>
                <w:color w:val="17365D" w:themeColor="text2" w:themeShade="BF"/>
              </w:rPr>
              <w:t>orașe/ municipii cu populație de peste 20.000 locuitori</w:t>
            </w:r>
          </w:p>
          <w:p w14:paraId="151D08CE" w14:textId="77777777" w:rsidR="006E05C7" w:rsidRPr="00B10B71" w:rsidRDefault="008424F3" w:rsidP="00B10B71">
            <w:pPr>
              <w:numPr>
                <w:ilvl w:val="0"/>
                <w:numId w:val="3"/>
              </w:numPr>
              <w:spacing w:before="120" w:after="120"/>
              <w:jc w:val="both"/>
              <w:rPr>
                <w:rFonts w:ascii="Calibri" w:hAnsi="Calibri"/>
                <w:b/>
                <w:color w:val="17365D" w:themeColor="text2" w:themeShade="BF"/>
              </w:rPr>
            </w:pPr>
            <w:r w:rsidRPr="00850CE3">
              <w:rPr>
                <w:rFonts w:ascii="Calibri" w:hAnsi="Calibri"/>
                <w:b/>
                <w:color w:val="17365D" w:themeColor="text2" w:themeShade="BF"/>
              </w:rPr>
              <w:t xml:space="preserve">4S64.2.1. </w:t>
            </w:r>
            <w:r w:rsidRPr="00850CE3">
              <w:rPr>
                <w:rFonts w:ascii="Calibri" w:hAnsi="Calibri"/>
                <w:color w:val="17365D" w:themeColor="text2" w:themeShade="BF"/>
              </w:rPr>
              <w:t xml:space="preserve">Persoane din comunitățile marginalizate aflate în risc de sărăcie şi excluziune socială care au un loc de muncă, inclusiv cele care desfășoară o activitate independentă, la încetarea calității de participant, din care: - </w:t>
            </w:r>
            <w:r w:rsidR="00637CFE" w:rsidRPr="00BF6A61">
              <w:rPr>
                <w:rFonts w:ascii="Calibri" w:hAnsi="Calibri"/>
                <w:b/>
                <w:color w:val="17365D" w:themeColor="text2" w:themeShade="BF"/>
              </w:rPr>
              <w:t>Din</w:t>
            </w:r>
            <w:r w:rsidR="00637CFE">
              <w:rPr>
                <w:rFonts w:ascii="Calibri" w:hAnsi="Calibri"/>
                <w:color w:val="17365D" w:themeColor="text2" w:themeShade="BF"/>
              </w:rPr>
              <w:t xml:space="preserve"> </w:t>
            </w:r>
            <w:r w:rsidR="00637CFE" w:rsidRPr="001A7438">
              <w:rPr>
                <w:rFonts w:ascii="Calibri" w:hAnsi="Calibri"/>
                <w:b/>
                <w:color w:val="17365D" w:themeColor="text2" w:themeShade="BF"/>
              </w:rPr>
              <w:t>orașe/ municipii cu populație de peste 20.000 locuitori</w:t>
            </w:r>
            <w:r w:rsidRPr="00850CE3">
              <w:rPr>
                <w:rFonts w:ascii="Calibri" w:hAnsi="Calibri"/>
                <w:b/>
                <w:color w:val="17365D" w:themeColor="text2" w:themeShade="BF"/>
              </w:rPr>
              <w:t>, din care: Roma</w:t>
            </w:r>
            <w:r w:rsidRPr="00850CE3">
              <w:rPr>
                <w:rFonts w:ascii="Calibri" w:hAnsi="Calibri"/>
                <w:color w:val="17365D" w:themeColor="text2" w:themeShade="BF"/>
              </w:rPr>
              <w:t xml:space="preserve"> </w:t>
            </w:r>
          </w:p>
        </w:tc>
      </w:tr>
      <w:tr w:rsidR="00046A51" w:rsidRPr="00EF488A" w14:paraId="00FF6E1B" w14:textId="77777777" w:rsidTr="003A307C">
        <w:tc>
          <w:tcPr>
            <w:tcW w:w="816" w:type="dxa"/>
            <w:shd w:val="clear" w:color="auto" w:fill="F2DBDB" w:themeFill="accent2" w:themeFillTint="33"/>
          </w:tcPr>
          <w:p w14:paraId="703473BA" w14:textId="77777777" w:rsidR="00046A51" w:rsidRPr="00EF488A" w:rsidRDefault="00612ABD" w:rsidP="00EF488A">
            <w:pPr>
              <w:spacing w:before="120" w:after="120"/>
              <w:jc w:val="both"/>
              <w:rPr>
                <w:rFonts w:ascii="Calibri" w:hAnsi="Calibri"/>
                <w:b/>
                <w:color w:val="17365D" w:themeColor="text2" w:themeShade="BF"/>
              </w:rPr>
            </w:pPr>
            <w:r>
              <w:rPr>
                <w:rFonts w:ascii="Calibri" w:hAnsi="Calibri"/>
                <w:b/>
                <w:color w:val="17365D" w:themeColor="text2" w:themeShade="BF"/>
              </w:rPr>
              <w:lastRenderedPageBreak/>
              <w:t>4S148</w:t>
            </w:r>
          </w:p>
          <w:p w14:paraId="274897A4" w14:textId="77777777" w:rsidR="00046A51" w:rsidRPr="00EF488A" w:rsidRDefault="00046A51" w:rsidP="00EF488A">
            <w:pPr>
              <w:spacing w:before="120" w:after="120"/>
              <w:jc w:val="both"/>
              <w:rPr>
                <w:rFonts w:ascii="Calibri" w:hAnsi="Calibri"/>
                <w:color w:val="17365D" w:themeColor="text2" w:themeShade="BF"/>
              </w:rPr>
            </w:pPr>
          </w:p>
        </w:tc>
        <w:tc>
          <w:tcPr>
            <w:tcW w:w="1053" w:type="dxa"/>
            <w:shd w:val="clear" w:color="auto" w:fill="F2DBDB" w:themeFill="accent2" w:themeFillTint="33"/>
          </w:tcPr>
          <w:p w14:paraId="26EE25CD" w14:textId="77777777" w:rsidR="00046A51" w:rsidRPr="00EF488A" w:rsidRDefault="008D759E"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 xml:space="preserve">Realizare </w:t>
            </w:r>
          </w:p>
          <w:p w14:paraId="192CFE4B" w14:textId="77777777" w:rsidR="004371A5" w:rsidRPr="00EF488A" w:rsidRDefault="004371A5" w:rsidP="00EF488A">
            <w:pPr>
              <w:spacing w:before="120" w:after="120"/>
              <w:jc w:val="both"/>
              <w:rPr>
                <w:rFonts w:ascii="Calibri" w:hAnsi="Calibri"/>
                <w:b/>
                <w:color w:val="17365D" w:themeColor="text2" w:themeShade="BF"/>
              </w:rPr>
            </w:pPr>
          </w:p>
        </w:tc>
        <w:tc>
          <w:tcPr>
            <w:tcW w:w="3046" w:type="dxa"/>
            <w:shd w:val="clear" w:color="auto" w:fill="F2DBDB" w:themeFill="accent2" w:themeFillTint="33"/>
          </w:tcPr>
          <w:p w14:paraId="6E244E66" w14:textId="77777777" w:rsidR="00612ABD" w:rsidRPr="00612ABD" w:rsidRDefault="00612ABD" w:rsidP="00612ABD">
            <w:pPr>
              <w:spacing w:before="120" w:after="120"/>
              <w:jc w:val="both"/>
              <w:rPr>
                <w:rFonts w:ascii="Calibri" w:hAnsi="Calibri"/>
                <w:color w:val="17365D" w:themeColor="text2" w:themeShade="BF"/>
              </w:rPr>
            </w:pPr>
            <w:r w:rsidRPr="00612ABD">
              <w:rPr>
                <w:rFonts w:ascii="Calibri" w:hAnsi="Calibri"/>
                <w:b/>
                <w:color w:val="17365D" w:themeColor="text2" w:themeShade="BF"/>
              </w:rPr>
              <w:t>4S148</w:t>
            </w:r>
            <w:r w:rsidRPr="00612ABD">
              <w:rPr>
                <w:rFonts w:ascii="Calibri" w:hAnsi="Calibri"/>
                <w:color w:val="17365D" w:themeColor="text2" w:themeShade="BF"/>
              </w:rPr>
              <w:t xml:space="preserve"> Servicii la nivelul comunităților marginalizate aflate în risc de sărăcie şi excluziune socială care beneficiază de sprijin</w:t>
            </w:r>
          </w:p>
          <w:p w14:paraId="01E08004" w14:textId="77777777" w:rsidR="00612ABD" w:rsidRPr="00612ABD" w:rsidRDefault="00612ABD" w:rsidP="00612ABD">
            <w:pPr>
              <w:numPr>
                <w:ilvl w:val="0"/>
                <w:numId w:val="1"/>
              </w:numPr>
              <w:spacing w:before="120" w:after="120"/>
              <w:jc w:val="both"/>
              <w:rPr>
                <w:rFonts w:ascii="Calibri" w:hAnsi="Calibri"/>
                <w:color w:val="17365D" w:themeColor="text2" w:themeShade="BF"/>
              </w:rPr>
            </w:pPr>
            <w:r w:rsidRPr="00612ABD">
              <w:rPr>
                <w:rFonts w:ascii="Calibri" w:hAnsi="Calibri"/>
                <w:b/>
                <w:color w:val="17365D" w:themeColor="text2" w:themeShade="BF"/>
              </w:rPr>
              <w:lastRenderedPageBreak/>
              <w:t xml:space="preserve">4S148.1. </w:t>
            </w:r>
            <w:r w:rsidRPr="00612ABD">
              <w:rPr>
                <w:rFonts w:ascii="Calibri" w:hAnsi="Calibri"/>
                <w:color w:val="17365D" w:themeColor="text2" w:themeShade="BF"/>
              </w:rPr>
              <w:t xml:space="preserve">Servicii la nivelul comunităților marginalizate aflate în risc de sărăcie şi excluziune socială care beneficiază de sprijin, din care: - </w:t>
            </w:r>
            <w:r w:rsidRPr="00612ABD">
              <w:rPr>
                <w:rFonts w:ascii="Calibri" w:hAnsi="Calibri"/>
                <w:b/>
                <w:color w:val="17365D" w:themeColor="text2" w:themeShade="BF"/>
              </w:rPr>
              <w:t>Servicii medicale</w:t>
            </w:r>
          </w:p>
          <w:p w14:paraId="1C9BCEBB" w14:textId="77777777" w:rsidR="00612ABD" w:rsidRPr="00612ABD" w:rsidRDefault="00612ABD" w:rsidP="00612ABD">
            <w:pPr>
              <w:numPr>
                <w:ilvl w:val="0"/>
                <w:numId w:val="1"/>
              </w:numPr>
              <w:spacing w:before="120" w:after="120"/>
              <w:jc w:val="both"/>
              <w:rPr>
                <w:rFonts w:ascii="Calibri" w:hAnsi="Calibri"/>
                <w:color w:val="17365D" w:themeColor="text2" w:themeShade="BF"/>
              </w:rPr>
            </w:pPr>
            <w:r w:rsidRPr="00612ABD">
              <w:rPr>
                <w:rFonts w:ascii="Calibri" w:hAnsi="Calibri"/>
                <w:b/>
                <w:color w:val="17365D" w:themeColor="text2" w:themeShade="BF"/>
              </w:rPr>
              <w:t xml:space="preserve">4S148.2. </w:t>
            </w:r>
            <w:r w:rsidRPr="00612ABD">
              <w:rPr>
                <w:rFonts w:ascii="Calibri" w:hAnsi="Calibri"/>
                <w:color w:val="17365D" w:themeColor="text2" w:themeShade="BF"/>
              </w:rPr>
              <w:t xml:space="preserve">Servicii la nivelul comunităților marginalizate aflate în risc de sărăcie şi excluziune socială care beneficiază de sprijin, din care: - </w:t>
            </w:r>
            <w:r w:rsidRPr="00612ABD">
              <w:rPr>
                <w:rFonts w:ascii="Calibri" w:hAnsi="Calibri"/>
                <w:b/>
                <w:color w:val="17365D" w:themeColor="text2" w:themeShade="BF"/>
              </w:rPr>
              <w:t>Servicii sociale</w:t>
            </w:r>
          </w:p>
          <w:p w14:paraId="20569509" w14:textId="77777777" w:rsidR="00612ABD" w:rsidRPr="00612ABD" w:rsidRDefault="00612ABD" w:rsidP="00612ABD">
            <w:pPr>
              <w:numPr>
                <w:ilvl w:val="0"/>
                <w:numId w:val="1"/>
              </w:numPr>
              <w:spacing w:before="120" w:after="120"/>
              <w:jc w:val="both"/>
              <w:rPr>
                <w:rFonts w:ascii="Calibri" w:hAnsi="Calibri"/>
                <w:b/>
                <w:color w:val="17365D" w:themeColor="text2" w:themeShade="BF"/>
              </w:rPr>
            </w:pPr>
            <w:r w:rsidRPr="00612ABD">
              <w:rPr>
                <w:rFonts w:ascii="Calibri" w:hAnsi="Calibri"/>
                <w:b/>
                <w:color w:val="17365D" w:themeColor="text2" w:themeShade="BF"/>
              </w:rPr>
              <w:t xml:space="preserve">4S148.3. </w:t>
            </w:r>
            <w:r w:rsidRPr="00612ABD">
              <w:rPr>
                <w:rFonts w:ascii="Calibri" w:hAnsi="Calibri"/>
                <w:color w:val="17365D" w:themeColor="text2" w:themeShade="BF"/>
              </w:rPr>
              <w:t xml:space="preserve">Servicii la nivelul comunităților marginalizate aflate în risc de sărăcie şi excluziune socială care beneficiază de sprijin, din care: - </w:t>
            </w:r>
            <w:r w:rsidRPr="00612ABD">
              <w:rPr>
                <w:rFonts w:ascii="Calibri" w:hAnsi="Calibri"/>
                <w:b/>
                <w:color w:val="17365D" w:themeColor="text2" w:themeShade="BF"/>
              </w:rPr>
              <w:t>Servicii socio-medicale</w:t>
            </w:r>
          </w:p>
          <w:p w14:paraId="34A02E1F" w14:textId="77777777" w:rsidR="00EF0F27" w:rsidRPr="00B327CA" w:rsidRDefault="00EF0F27" w:rsidP="00EF488A">
            <w:pPr>
              <w:pStyle w:val="Listparagraf"/>
              <w:spacing w:before="120" w:after="120"/>
              <w:ind w:left="360"/>
              <w:contextualSpacing w:val="0"/>
              <w:jc w:val="both"/>
              <w:rPr>
                <w:rFonts w:ascii="Calibri" w:hAnsi="Calibri"/>
                <w:color w:val="17365D" w:themeColor="text2" w:themeShade="BF"/>
              </w:rPr>
            </w:pPr>
          </w:p>
          <w:p w14:paraId="0016296B" w14:textId="77777777" w:rsidR="008D759E" w:rsidRPr="00B327CA" w:rsidRDefault="0023134A" w:rsidP="00EF488A">
            <w:pPr>
              <w:spacing w:before="120" w:after="120"/>
              <w:jc w:val="both"/>
              <w:rPr>
                <w:rFonts w:ascii="Calibri" w:hAnsi="Calibri"/>
                <w:b/>
                <w:color w:val="17365D" w:themeColor="text2" w:themeShade="BF"/>
              </w:rPr>
            </w:pPr>
            <w:r w:rsidRPr="00B327CA">
              <w:rPr>
                <w:rFonts w:ascii="Calibri" w:hAnsi="Calibri"/>
                <w:b/>
                <w:color w:val="17365D" w:themeColor="text2" w:themeShade="BF"/>
              </w:rPr>
              <w:t xml:space="preserve">NB </w:t>
            </w:r>
          </w:p>
          <w:p w14:paraId="6D3F8C4A" w14:textId="77777777" w:rsidR="008D759E" w:rsidRPr="00B327CA" w:rsidRDefault="008D759E" w:rsidP="00EF488A">
            <w:pPr>
              <w:pStyle w:val="Listparagraf"/>
              <w:numPr>
                <w:ilvl w:val="0"/>
                <w:numId w:val="5"/>
              </w:numPr>
              <w:spacing w:before="120" w:after="120"/>
              <w:contextualSpacing w:val="0"/>
              <w:jc w:val="both"/>
              <w:rPr>
                <w:rFonts w:ascii="Calibri" w:hAnsi="Calibri"/>
                <w:color w:val="17365D" w:themeColor="text2" w:themeShade="BF"/>
              </w:rPr>
            </w:pPr>
            <w:r w:rsidRPr="00B10B71">
              <w:rPr>
                <w:rFonts w:ascii="Calibri" w:hAnsi="Calibri"/>
                <w:color w:val="17365D" w:themeColor="text2" w:themeShade="BF"/>
              </w:rPr>
              <w:t xml:space="preserve">La nivelul </w:t>
            </w:r>
            <w:r w:rsidR="002D5CF8" w:rsidRPr="00B10B71">
              <w:rPr>
                <w:rFonts w:ascii="Calibri" w:hAnsi="Calibri"/>
                <w:color w:val="17365D" w:themeColor="text2" w:themeShade="BF"/>
              </w:rPr>
              <w:t>intervenției SDL/propunerii de proiect</w:t>
            </w:r>
            <w:r w:rsidRPr="00B327CA">
              <w:rPr>
                <w:rFonts w:ascii="Calibri" w:hAnsi="Calibri"/>
                <w:color w:val="17365D" w:themeColor="text2" w:themeShade="BF"/>
              </w:rPr>
              <w:t xml:space="preserve"> p</w:t>
            </w:r>
            <w:r w:rsidR="0023134A" w:rsidRPr="00B327CA">
              <w:rPr>
                <w:rFonts w:ascii="Calibri" w:hAnsi="Calibri"/>
                <w:color w:val="17365D" w:themeColor="text2" w:themeShade="BF"/>
              </w:rPr>
              <w:t xml:space="preserve">entru intervențiile finanțate din OS </w:t>
            </w:r>
            <w:r w:rsidR="00B65BF9">
              <w:rPr>
                <w:rFonts w:ascii="Calibri" w:hAnsi="Calibri"/>
                <w:color w:val="17365D" w:themeColor="text2" w:themeShade="BF"/>
              </w:rPr>
              <w:t>5.</w:t>
            </w:r>
            <w:r w:rsidR="00637CFE">
              <w:rPr>
                <w:rFonts w:ascii="Calibri" w:hAnsi="Calibri"/>
                <w:color w:val="17365D" w:themeColor="text2" w:themeShade="BF"/>
              </w:rPr>
              <w:t>1</w:t>
            </w:r>
            <w:r w:rsidR="00B65BF9">
              <w:rPr>
                <w:rFonts w:ascii="Calibri" w:hAnsi="Calibri"/>
                <w:color w:val="17365D" w:themeColor="text2" w:themeShade="BF"/>
              </w:rPr>
              <w:t>.</w:t>
            </w:r>
            <w:r w:rsidR="0023134A" w:rsidRPr="00B327CA">
              <w:rPr>
                <w:rFonts w:ascii="Calibri" w:hAnsi="Calibri"/>
                <w:color w:val="17365D" w:themeColor="text2" w:themeShade="BF"/>
              </w:rPr>
              <w:t xml:space="preserve"> </w:t>
            </w:r>
            <w:r w:rsidRPr="00B327CA">
              <w:rPr>
                <w:rFonts w:ascii="Calibri" w:hAnsi="Calibri"/>
                <w:color w:val="17365D" w:themeColor="text2" w:themeShade="BF"/>
              </w:rPr>
              <w:t xml:space="preserve">beneficiarul este obligat să </w:t>
            </w:r>
            <w:r w:rsidRPr="00B327CA">
              <w:rPr>
                <w:rFonts w:ascii="Calibri" w:hAnsi="Calibri"/>
                <w:color w:val="17365D" w:themeColor="text2" w:themeShade="BF"/>
              </w:rPr>
              <w:lastRenderedPageBreak/>
              <w:t xml:space="preserve">stabilească ținte doar pentru indicatorul </w:t>
            </w:r>
            <w:r w:rsidR="008424F3">
              <w:rPr>
                <w:rFonts w:ascii="Calibri" w:hAnsi="Calibri"/>
                <w:b/>
                <w:color w:val="17365D" w:themeColor="text2" w:themeShade="BF"/>
              </w:rPr>
              <w:t>4S148</w:t>
            </w:r>
          </w:p>
          <w:p w14:paraId="39F5E959" w14:textId="77777777" w:rsidR="008D759E" w:rsidRPr="00B327CA" w:rsidRDefault="008D759E" w:rsidP="00EF488A">
            <w:pPr>
              <w:pStyle w:val="Listparagraf"/>
              <w:numPr>
                <w:ilvl w:val="0"/>
                <w:numId w:val="5"/>
              </w:numPr>
              <w:spacing w:before="120" w:after="120"/>
              <w:contextualSpacing w:val="0"/>
              <w:jc w:val="both"/>
              <w:rPr>
                <w:rFonts w:ascii="Calibri" w:hAnsi="Calibri"/>
              </w:rPr>
            </w:pPr>
            <w:r w:rsidRPr="00B327CA">
              <w:rPr>
                <w:rFonts w:ascii="Calibri" w:hAnsi="Calibri"/>
                <w:color w:val="17365D" w:themeColor="text2" w:themeShade="BF"/>
              </w:rPr>
              <w:t xml:space="preserve">Pentru indicatorii </w:t>
            </w:r>
            <w:r w:rsidR="008424F3">
              <w:rPr>
                <w:rFonts w:ascii="Calibri" w:hAnsi="Calibri"/>
                <w:b/>
                <w:color w:val="17365D" w:themeColor="text2" w:themeShade="BF"/>
              </w:rPr>
              <w:t>4S148.1</w:t>
            </w:r>
            <w:r w:rsidRPr="00B327CA">
              <w:rPr>
                <w:rFonts w:ascii="Calibri" w:hAnsi="Calibri"/>
                <w:b/>
                <w:color w:val="17365D" w:themeColor="text2" w:themeShade="BF"/>
              </w:rPr>
              <w:t>.</w:t>
            </w:r>
            <w:r w:rsidRPr="00B327CA">
              <w:rPr>
                <w:rFonts w:ascii="Calibri" w:hAnsi="Calibri"/>
                <w:color w:val="17365D" w:themeColor="text2" w:themeShade="BF"/>
              </w:rPr>
              <w:t xml:space="preserve">, </w:t>
            </w:r>
            <w:r w:rsidR="008424F3">
              <w:rPr>
                <w:rFonts w:ascii="Calibri" w:hAnsi="Calibri"/>
                <w:b/>
                <w:color w:val="17365D" w:themeColor="text2" w:themeShade="BF"/>
              </w:rPr>
              <w:t>4S148.2</w:t>
            </w:r>
            <w:r w:rsidRPr="00B327CA">
              <w:rPr>
                <w:rFonts w:ascii="Calibri" w:hAnsi="Calibri"/>
                <w:b/>
                <w:color w:val="17365D" w:themeColor="text2" w:themeShade="BF"/>
              </w:rPr>
              <w:t xml:space="preserve">., </w:t>
            </w:r>
            <w:r w:rsidR="008424F3">
              <w:rPr>
                <w:rFonts w:ascii="Calibri" w:hAnsi="Calibri"/>
                <w:b/>
                <w:color w:val="17365D" w:themeColor="text2" w:themeShade="BF"/>
              </w:rPr>
              <w:t xml:space="preserve">4S148.3., </w:t>
            </w:r>
            <w:r w:rsidRPr="00B327CA">
              <w:rPr>
                <w:rFonts w:ascii="Calibri" w:hAnsi="Calibri"/>
                <w:color w:val="17365D" w:themeColor="text2" w:themeShade="BF"/>
              </w:rPr>
              <w:t>beneficiarul are obligația raportării acestora</w:t>
            </w:r>
          </w:p>
          <w:p w14:paraId="2A05C331" w14:textId="77777777" w:rsidR="008F4AD9" w:rsidRPr="00B327CA" w:rsidRDefault="008D759E" w:rsidP="008424F3">
            <w:pPr>
              <w:pStyle w:val="Listparagraf"/>
              <w:numPr>
                <w:ilvl w:val="0"/>
                <w:numId w:val="5"/>
              </w:numPr>
              <w:spacing w:before="120" w:after="120"/>
              <w:contextualSpacing w:val="0"/>
              <w:jc w:val="both"/>
              <w:rPr>
                <w:rFonts w:ascii="Calibri" w:hAnsi="Calibri"/>
                <w:color w:val="17365D" w:themeColor="text2" w:themeShade="BF"/>
              </w:rPr>
            </w:pPr>
            <w:r w:rsidRPr="00B327CA">
              <w:rPr>
                <w:rFonts w:ascii="Calibri" w:hAnsi="Calibri"/>
                <w:color w:val="17365D" w:themeColor="text2" w:themeShade="BF"/>
              </w:rPr>
              <w:t xml:space="preserve">În raportare, valoarea indicatorului </w:t>
            </w:r>
            <w:r w:rsidR="008424F3">
              <w:rPr>
                <w:rFonts w:ascii="Calibri" w:hAnsi="Calibri"/>
                <w:b/>
                <w:color w:val="17365D" w:themeColor="text2" w:themeShade="BF"/>
              </w:rPr>
              <w:t>4S148</w:t>
            </w:r>
            <w:r w:rsidRPr="00B327CA">
              <w:rPr>
                <w:rFonts w:ascii="Calibri" w:hAnsi="Calibri"/>
                <w:b/>
                <w:color w:val="17365D" w:themeColor="text2" w:themeShade="BF"/>
              </w:rPr>
              <w:t xml:space="preserve"> </w:t>
            </w:r>
            <w:r w:rsidRPr="00B327CA">
              <w:rPr>
                <w:rFonts w:ascii="Calibri" w:hAnsi="Calibri"/>
                <w:color w:val="17365D" w:themeColor="text2" w:themeShade="BF"/>
              </w:rPr>
              <w:t xml:space="preserve">va fi suma indicatorilor </w:t>
            </w:r>
            <w:r w:rsidR="008424F3">
              <w:rPr>
                <w:rFonts w:ascii="Calibri" w:hAnsi="Calibri"/>
                <w:b/>
                <w:color w:val="17365D" w:themeColor="text2" w:themeShade="BF"/>
              </w:rPr>
              <w:t>4S148.1</w:t>
            </w:r>
            <w:r w:rsidR="008424F3" w:rsidRPr="00B327CA">
              <w:rPr>
                <w:rFonts w:ascii="Calibri" w:hAnsi="Calibri"/>
                <w:b/>
                <w:color w:val="17365D" w:themeColor="text2" w:themeShade="BF"/>
              </w:rPr>
              <w:t>.</w:t>
            </w:r>
            <w:r w:rsidR="008424F3" w:rsidRPr="00B327CA">
              <w:rPr>
                <w:rFonts w:ascii="Calibri" w:hAnsi="Calibri"/>
                <w:color w:val="17365D" w:themeColor="text2" w:themeShade="BF"/>
              </w:rPr>
              <w:t xml:space="preserve">, </w:t>
            </w:r>
            <w:r w:rsidR="008424F3">
              <w:rPr>
                <w:rFonts w:ascii="Calibri" w:hAnsi="Calibri"/>
                <w:b/>
                <w:color w:val="17365D" w:themeColor="text2" w:themeShade="BF"/>
              </w:rPr>
              <w:t>4S148.2</w:t>
            </w:r>
            <w:r w:rsidR="008424F3" w:rsidRPr="00B327CA">
              <w:rPr>
                <w:rFonts w:ascii="Calibri" w:hAnsi="Calibri"/>
                <w:b/>
                <w:color w:val="17365D" w:themeColor="text2" w:themeShade="BF"/>
              </w:rPr>
              <w:t xml:space="preserve">., </w:t>
            </w:r>
            <w:r w:rsidR="008424F3">
              <w:rPr>
                <w:rFonts w:ascii="Calibri" w:hAnsi="Calibri"/>
                <w:b/>
                <w:color w:val="17365D" w:themeColor="text2" w:themeShade="BF"/>
              </w:rPr>
              <w:t>4S148.3.</w:t>
            </w:r>
          </w:p>
          <w:p w14:paraId="3A1DE9B2" w14:textId="77777777" w:rsidR="0023134A" w:rsidRPr="00B327CA" w:rsidRDefault="0023134A" w:rsidP="00EF488A">
            <w:pPr>
              <w:spacing w:before="120" w:after="120"/>
              <w:jc w:val="both"/>
              <w:rPr>
                <w:rFonts w:ascii="Calibri" w:hAnsi="Calibri"/>
                <w:color w:val="17365D" w:themeColor="text2" w:themeShade="BF"/>
              </w:rPr>
            </w:pPr>
          </w:p>
        </w:tc>
        <w:tc>
          <w:tcPr>
            <w:tcW w:w="9300" w:type="dxa"/>
            <w:shd w:val="clear" w:color="auto" w:fill="F2DBDB" w:themeFill="accent2" w:themeFillTint="33"/>
          </w:tcPr>
          <w:p w14:paraId="289B22AA" w14:textId="77777777" w:rsidR="003F77F1" w:rsidRPr="00EF488A" w:rsidRDefault="003F77F1"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 xml:space="preserve">Acest indicator reprezintă numărul de servicii sprijinite direct în cadrul proiectului finanțat în contextul Obiectivului Specific </w:t>
            </w:r>
            <w:r w:rsidR="00FF0EE0">
              <w:rPr>
                <w:rFonts w:ascii="Calibri" w:hAnsi="Calibri"/>
                <w:color w:val="17365D" w:themeColor="text2" w:themeShade="BF"/>
              </w:rPr>
              <w:t>5.2.</w:t>
            </w:r>
            <w:r w:rsidRPr="00EF488A">
              <w:rPr>
                <w:rFonts w:ascii="Calibri" w:hAnsi="Calibri"/>
                <w:color w:val="17365D" w:themeColor="text2" w:themeShade="BF"/>
              </w:rPr>
              <w:t xml:space="preserve"> și care, la </w:t>
            </w:r>
            <w:r w:rsidRPr="00EF488A">
              <w:rPr>
                <w:rFonts w:ascii="Calibri" w:hAnsi="Calibri"/>
                <w:b/>
                <w:color w:val="17365D" w:themeColor="text2" w:themeShade="BF"/>
              </w:rPr>
              <w:t>momentul acordării finanțării</w:t>
            </w:r>
            <w:r w:rsidRPr="00EF488A">
              <w:rPr>
                <w:rFonts w:ascii="Calibri" w:hAnsi="Calibri"/>
                <w:color w:val="17365D" w:themeColor="text2" w:themeShade="BF"/>
              </w:rPr>
              <w:t>, îndeplinesc cumulativ următoarele criterii:</w:t>
            </w:r>
          </w:p>
          <w:p w14:paraId="628D94CB" w14:textId="77777777" w:rsidR="003F77F1" w:rsidRPr="00EF488A" w:rsidRDefault="003F77F1" w:rsidP="00EF488A">
            <w:pPr>
              <w:pStyle w:val="Listparagraf"/>
              <w:numPr>
                <w:ilvl w:val="0"/>
                <w:numId w:val="3"/>
              </w:numPr>
              <w:spacing w:before="120" w:after="120"/>
              <w:contextualSpacing w:val="0"/>
              <w:jc w:val="both"/>
              <w:rPr>
                <w:rFonts w:ascii="Calibri" w:hAnsi="Calibri"/>
                <w:i/>
                <w:color w:val="17365D" w:themeColor="text2" w:themeShade="BF"/>
              </w:rPr>
            </w:pPr>
            <w:r w:rsidRPr="00EF488A">
              <w:rPr>
                <w:rFonts w:ascii="Calibri" w:hAnsi="Calibri"/>
                <w:i/>
                <w:color w:val="17365D" w:themeColor="text2" w:themeShade="BF"/>
              </w:rPr>
              <w:lastRenderedPageBreak/>
              <w:t xml:space="preserve">sunt </w:t>
            </w:r>
            <w:r w:rsidR="005C4140" w:rsidRPr="00EF488A">
              <w:rPr>
                <w:rFonts w:ascii="Calibri" w:hAnsi="Calibri"/>
                <w:i/>
                <w:color w:val="17365D" w:themeColor="text2" w:themeShade="BF"/>
              </w:rPr>
              <w:t>dezvoltate/ implementate</w:t>
            </w:r>
            <w:r w:rsidR="005C4140" w:rsidRPr="00EF488A" w:rsidDel="005C4140">
              <w:rPr>
                <w:rFonts w:ascii="Calibri" w:hAnsi="Calibri"/>
                <w:i/>
                <w:color w:val="17365D" w:themeColor="text2" w:themeShade="BF"/>
              </w:rPr>
              <w:t xml:space="preserve"> </w:t>
            </w:r>
            <w:r w:rsidR="005C4140" w:rsidRPr="00EF488A">
              <w:rPr>
                <w:rFonts w:ascii="Calibri" w:hAnsi="Calibri"/>
                <w:i/>
                <w:color w:val="17365D" w:themeColor="text2" w:themeShade="BF"/>
              </w:rPr>
              <w:t>pentru a fi furnizate</w:t>
            </w:r>
            <w:r w:rsidR="00C30B3E" w:rsidRPr="00EF488A">
              <w:rPr>
                <w:rFonts w:ascii="Calibri" w:hAnsi="Calibri"/>
                <w:i/>
                <w:color w:val="17365D" w:themeColor="text2" w:themeShade="BF"/>
              </w:rPr>
              <w:t xml:space="preserve"> comunităților marginalizate</w:t>
            </w:r>
            <w:r w:rsidRPr="00EF488A">
              <w:rPr>
                <w:rFonts w:ascii="Calibri" w:hAnsi="Calibri"/>
                <w:i/>
                <w:color w:val="17365D" w:themeColor="text2" w:themeShade="BF"/>
              </w:rPr>
              <w:t xml:space="preserve"> aflate în risc de sărăcie şi excluziune socială</w:t>
            </w:r>
            <w:r w:rsidR="005C4140" w:rsidRPr="00EF488A">
              <w:rPr>
                <w:rFonts w:ascii="Calibri" w:hAnsi="Calibri"/>
                <w:i/>
                <w:color w:val="17365D" w:themeColor="text2" w:themeShade="BF"/>
              </w:rPr>
              <w:t xml:space="preserve"> vizate de proiect</w:t>
            </w:r>
          </w:p>
          <w:p w14:paraId="6C92230F" w14:textId="77777777" w:rsidR="00C30B3E" w:rsidRPr="00EF488A" w:rsidRDefault="00C30B3E" w:rsidP="00EF488A">
            <w:pPr>
              <w:spacing w:before="120" w:after="120"/>
              <w:jc w:val="both"/>
              <w:rPr>
                <w:rFonts w:ascii="Calibri" w:hAnsi="Calibri"/>
                <w:b/>
                <w:color w:val="C00000"/>
              </w:rPr>
            </w:pPr>
            <w:r w:rsidRPr="00EF488A">
              <w:rPr>
                <w:rFonts w:ascii="Calibri" w:hAnsi="Calibri"/>
                <w:b/>
                <w:color w:val="C00000"/>
              </w:rPr>
              <w:t>TERMINOLOGIE</w:t>
            </w:r>
          </w:p>
          <w:p w14:paraId="3D57E532" w14:textId="77777777" w:rsidR="00B10B71" w:rsidRPr="00B10B71" w:rsidRDefault="00B10B71" w:rsidP="00B10B71">
            <w:pPr>
              <w:spacing w:before="120" w:after="120"/>
              <w:jc w:val="both"/>
              <w:rPr>
                <w:rFonts w:ascii="Calibri" w:hAnsi="Calibri"/>
                <w:color w:val="002060"/>
              </w:rPr>
            </w:pPr>
            <w:r w:rsidRPr="00B10B71">
              <w:rPr>
                <w:rFonts w:ascii="Calibri" w:hAnsi="Calibri"/>
                <w:b/>
                <w:color w:val="002060"/>
              </w:rPr>
              <w:t>„Comunităţile marginalizate</w:t>
            </w:r>
            <w:r w:rsidRPr="00B10B71">
              <w:rPr>
                <w:rFonts w:ascii="Calibri" w:hAnsi="Calibri"/>
                <w:color w:val="002060"/>
              </w:rPr>
              <w:t>”: populația în risc de sărăcie sau excluziune socială dintr-un teritoriu vizat de intervențiile DLRC (teritoriul SDL) ce acoperă una sau mai multe zone urbane marginalizate (ZUM) împreună cu zona urbană funcțională din care acestea fac parte.</w:t>
            </w:r>
          </w:p>
          <w:p w14:paraId="7000749F" w14:textId="77777777" w:rsidR="00EF488A" w:rsidRPr="00EF488A" w:rsidRDefault="00EF488A" w:rsidP="00EF488A">
            <w:pPr>
              <w:spacing w:before="120" w:after="120"/>
              <w:jc w:val="both"/>
              <w:rPr>
                <w:rFonts w:ascii="Calibri" w:hAnsi="Calibri" w:cs="Calibri"/>
                <w:color w:val="17365D" w:themeColor="text2" w:themeShade="BF"/>
              </w:rPr>
            </w:pPr>
            <w:r w:rsidRPr="00EF488A">
              <w:rPr>
                <w:rFonts w:ascii="Calibri" w:hAnsi="Calibri"/>
                <w:b/>
                <w:color w:val="17365D" w:themeColor="text2" w:themeShade="BF"/>
              </w:rPr>
              <w:t xml:space="preserve">”Persoane aflate în risc de sărăcie şi excluziune socială”, </w:t>
            </w:r>
            <w:r w:rsidRPr="00EF488A">
              <w:rPr>
                <w:rFonts w:ascii="Calibri" w:hAnsi="Calibri"/>
                <w:color w:val="17365D" w:themeColor="text2" w:themeShade="BF"/>
              </w:rPr>
              <w:t xml:space="preserve"> persoane care se încadrează într-una din </w:t>
            </w:r>
            <w:r w:rsidRPr="00EF488A">
              <w:rPr>
                <w:rFonts w:ascii="Calibri" w:eastAsia="Calibri" w:hAnsi="Calibri" w:cs="Times New Roman"/>
                <w:color w:val="17365D" w:themeColor="text2" w:themeShade="BF"/>
              </w:rPr>
              <w:t>următoarele categorii de persoane</w:t>
            </w:r>
            <w:r w:rsidRPr="00EF488A">
              <w:rPr>
                <w:rFonts w:ascii="Calibri" w:hAnsi="Calibri" w:cs="Calibri"/>
                <w:color w:val="17365D" w:themeColor="text2" w:themeShade="BF"/>
              </w:rPr>
              <w:t>:</w:t>
            </w:r>
          </w:p>
          <w:p w14:paraId="5C86E036"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adulți (ex. șomeri, inactivi, persoane cu un nivel scăzut de educație etc);</w:t>
            </w:r>
          </w:p>
          <w:p w14:paraId="3D54598D"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persoane aparținând minorității rome;</w:t>
            </w:r>
          </w:p>
          <w:p w14:paraId="67FC3935"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persoane care nu au acte de identitate (inclusiv copii fără CNP);</w:t>
            </w:r>
          </w:p>
          <w:p w14:paraId="522B8EEE"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 xml:space="preserve">persoane cu dizabilități; </w:t>
            </w:r>
          </w:p>
          <w:p w14:paraId="6C1710C8"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 xml:space="preserve">persoane vârstnice aflate în situații de dependență; </w:t>
            </w:r>
          </w:p>
          <w:p w14:paraId="4BEBBE12"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 xml:space="preserve">copii care trăiesc în comunitatea marginalizată/ comunitățile marginalizate vizată/ vizate prin </w:t>
            </w:r>
            <w:r w:rsidR="00637CFE">
              <w:rPr>
                <w:rFonts w:ascii="Calibri" w:eastAsia="Calibri" w:hAnsi="Calibri" w:cs="Times New Roman"/>
                <w:color w:val="17365D" w:themeColor="text2" w:themeShade="BF"/>
              </w:rPr>
              <w:t>intervenție/</w:t>
            </w:r>
            <w:r w:rsidRPr="00EF488A">
              <w:rPr>
                <w:rFonts w:ascii="Calibri" w:eastAsia="Calibri" w:hAnsi="Calibri" w:cs="Times New Roman"/>
                <w:color w:val="17365D" w:themeColor="text2" w:themeShade="BF"/>
              </w:rPr>
              <w:t>proiect (ex. antepreșcolari/ preșcolari/copii/ elevi (din învăţământul preuniversitar, ISCED 0-2), în special elevi din grupurile vulnerabile, cu accent pe copiii aparținând minorității roma, copiii cu dizabilități, copiii din comunitățile dezavantajate socio-economic</w:t>
            </w:r>
            <w:r w:rsidRPr="00EF488A">
              <w:rPr>
                <w:rFonts w:ascii="Calibri" w:eastAsia="Calibri" w:hAnsi="Calibri" w:cs="Times New Roman"/>
                <w:color w:val="17365D" w:themeColor="text2" w:themeShade="BF"/>
              </w:rPr>
              <w:footnoteReference w:id="4"/>
            </w:r>
            <w:r w:rsidRPr="00EF488A">
              <w:rPr>
                <w:rFonts w:ascii="Calibri" w:eastAsia="Calibri" w:hAnsi="Calibri" w:cs="Times New Roman"/>
                <w:color w:val="17365D" w:themeColor="text2" w:themeShade="BF"/>
              </w:rPr>
              <w:t>, copiii cu unul sau ambii părinţi în mobilitate în afara localităţii de domiciliu etc.)</w:t>
            </w:r>
          </w:p>
          <w:p w14:paraId="2DE7844B"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părinţi/ tutori/ îngrijitori informali ai ante-preșcolarilor/ copiilor/ preşcolarilor/ elevilor cu risc de părăsire timpurie a şcolii;</w:t>
            </w:r>
          </w:p>
          <w:p w14:paraId="25CAFD3A"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copii/ tineri/adulți/ vârstnici cu tulburări de sănătate mintală, cu măsură de protecție specială etc.</w:t>
            </w:r>
          </w:p>
          <w:p w14:paraId="77615496"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lastRenderedPageBreak/>
              <w:t>persoane care au părăsit de timpuriu şcoala și care participă la programe de tip a doua șansă, din categoriile:</w:t>
            </w:r>
          </w:p>
          <w:p w14:paraId="6BF6F95F" w14:textId="77777777" w:rsidR="00EF488A" w:rsidRPr="00EF488A" w:rsidRDefault="00EF488A" w:rsidP="00EF488A">
            <w:pPr>
              <w:numPr>
                <w:ilvl w:val="1"/>
                <w:numId w:val="1"/>
              </w:numPr>
              <w:spacing w:before="120" w:after="120"/>
              <w:jc w:val="both"/>
              <w:rPr>
                <w:rFonts w:ascii="Calibri" w:eastAsia="Calibri" w:hAnsi="Calibri" w:cs="Times New Roman"/>
                <w:i/>
                <w:iCs/>
                <w:color w:val="17365D" w:themeColor="text2" w:themeShade="BF"/>
              </w:rPr>
            </w:pPr>
            <w:r w:rsidRPr="00EF488A">
              <w:rPr>
                <w:rFonts w:ascii="Calibri" w:eastAsia="Calibri" w:hAnsi="Calibri" w:cs="Times New Roman"/>
                <w:i/>
                <w:iCs/>
                <w:color w:val="17365D" w:themeColor="text2" w:themeShade="BF"/>
              </w:rPr>
              <w:t>tineri cu vârsta cuprinsă între 12-16 ani care au depășit cu cel puţin 4 ani vârsta corespunzătoare clasei neabsolvite</w:t>
            </w:r>
            <w:r w:rsidRPr="00EF488A">
              <w:rPr>
                <w:rFonts w:ascii="Calibri" w:eastAsia="Calibri" w:hAnsi="Calibri" w:cs="Times New Roman"/>
                <w:iCs/>
                <w:color w:val="17365D" w:themeColor="text2" w:themeShade="BF"/>
              </w:rPr>
              <w:t>;</w:t>
            </w:r>
          </w:p>
          <w:p w14:paraId="7CC9AD84" w14:textId="77777777" w:rsidR="00EF488A" w:rsidRPr="00EF488A" w:rsidRDefault="00EF488A" w:rsidP="00EF488A">
            <w:pPr>
              <w:numPr>
                <w:ilvl w:val="1"/>
                <w:numId w:val="1"/>
              </w:numPr>
              <w:spacing w:before="120" w:after="120"/>
              <w:jc w:val="both"/>
              <w:rPr>
                <w:rFonts w:ascii="Calibri" w:eastAsia="Calibri" w:hAnsi="Calibri" w:cs="Times New Roman"/>
                <w:i/>
                <w:iCs/>
                <w:color w:val="17365D" w:themeColor="text2" w:themeShade="BF"/>
              </w:rPr>
            </w:pPr>
            <w:r w:rsidRPr="00EF488A">
              <w:rPr>
                <w:rFonts w:ascii="Calibri" w:eastAsia="Calibri" w:hAnsi="Calibri" w:cs="Times New Roman"/>
                <w:i/>
                <w:iCs/>
                <w:color w:val="17365D" w:themeColor="text2" w:themeShade="BF"/>
              </w:rPr>
              <w:t>tineri cu vârsta cuprinsă între 16-24 ani care au un loc de muncă dar care nu au absolvit învățământul obligatoriu</w:t>
            </w:r>
            <w:r w:rsidRPr="00EF488A">
              <w:rPr>
                <w:rFonts w:ascii="Calibri" w:eastAsia="Calibri" w:hAnsi="Calibri" w:cs="Times New Roman"/>
                <w:iCs/>
                <w:color w:val="17365D" w:themeColor="text2" w:themeShade="BF"/>
              </w:rPr>
              <w:t>;</w:t>
            </w:r>
          </w:p>
          <w:p w14:paraId="60129278" w14:textId="77777777" w:rsidR="00EF488A" w:rsidRPr="00EF488A" w:rsidRDefault="00EF488A" w:rsidP="00EF488A">
            <w:pPr>
              <w:numPr>
                <w:ilvl w:val="1"/>
                <w:numId w:val="1"/>
              </w:numPr>
              <w:spacing w:before="120" w:after="120"/>
              <w:jc w:val="both"/>
              <w:rPr>
                <w:rFonts w:ascii="Calibri" w:eastAsia="Calibri" w:hAnsi="Calibri" w:cs="Times New Roman"/>
                <w:b/>
                <w:i/>
                <w:iCs/>
                <w:color w:val="17365D" w:themeColor="text2" w:themeShade="BF"/>
              </w:rPr>
            </w:pPr>
            <w:r w:rsidRPr="00EF488A">
              <w:rPr>
                <w:rFonts w:ascii="Calibri" w:eastAsia="Calibri" w:hAnsi="Calibri" w:cs="Times New Roman"/>
                <w:i/>
                <w:iCs/>
                <w:color w:val="17365D" w:themeColor="text2" w:themeShade="BF"/>
              </w:rPr>
              <w:t>adulți cu vârsta cuprinsă între 25-64 ani care nu au absolvit învățământul obligatoriu</w:t>
            </w:r>
            <w:r w:rsidRPr="00EF488A">
              <w:rPr>
                <w:rFonts w:ascii="Calibri" w:eastAsia="Calibri" w:hAnsi="Calibri" w:cs="Times New Roman"/>
                <w:b/>
                <w:i/>
                <w:iCs/>
                <w:color w:val="17365D" w:themeColor="text2" w:themeShade="BF"/>
              </w:rPr>
              <w:t>.</w:t>
            </w:r>
          </w:p>
          <w:p w14:paraId="4389E6A0" w14:textId="77777777" w:rsidR="00B10B71" w:rsidRPr="00EF488A" w:rsidRDefault="00B10B71" w:rsidP="00EF488A">
            <w:pPr>
              <w:spacing w:before="120" w:after="120"/>
              <w:jc w:val="both"/>
              <w:rPr>
                <w:rFonts w:ascii="Calibri" w:hAnsi="Calibri"/>
                <w:color w:val="17365D" w:themeColor="text2" w:themeShade="BF"/>
              </w:rPr>
            </w:pPr>
          </w:p>
          <w:p w14:paraId="1C616A95" w14:textId="77777777" w:rsidR="003F77F1" w:rsidRPr="00EF488A" w:rsidRDefault="003F77F1" w:rsidP="00EF488A">
            <w:pPr>
              <w:spacing w:before="120" w:after="120"/>
              <w:jc w:val="both"/>
              <w:rPr>
                <w:rFonts w:ascii="Calibri" w:hAnsi="Calibri"/>
                <w:b/>
                <w:color w:val="C00000"/>
              </w:rPr>
            </w:pPr>
            <w:r w:rsidRPr="00EF488A">
              <w:rPr>
                <w:rFonts w:ascii="Calibri" w:hAnsi="Calibri"/>
                <w:b/>
                <w:color w:val="C00000"/>
              </w:rPr>
              <w:t>DATELE VOR FI COLECTATE, MONITORIZATE ŞI RAPORTATE PENTRU URMĂTOARELE CATEGORII:</w:t>
            </w:r>
          </w:p>
          <w:p w14:paraId="6042A387" w14:textId="77777777" w:rsidR="00C30B3E" w:rsidRPr="00EF488A" w:rsidRDefault="000C3F73" w:rsidP="00EF488A">
            <w:pPr>
              <w:pStyle w:val="Listparagraf"/>
              <w:numPr>
                <w:ilvl w:val="0"/>
                <w:numId w:val="1"/>
              </w:numPr>
              <w:spacing w:before="120" w:after="120"/>
              <w:contextualSpacing w:val="0"/>
              <w:jc w:val="both"/>
              <w:rPr>
                <w:rFonts w:ascii="Calibri" w:hAnsi="Calibri"/>
                <w:color w:val="17365D" w:themeColor="text2" w:themeShade="BF"/>
              </w:rPr>
            </w:pPr>
            <w:r>
              <w:rPr>
                <w:rFonts w:ascii="Calibri" w:hAnsi="Calibri"/>
                <w:b/>
                <w:i/>
                <w:color w:val="17365D" w:themeColor="text2" w:themeShade="BF"/>
              </w:rPr>
              <w:t>4S148.1</w:t>
            </w:r>
            <w:r w:rsidR="00C30B3E" w:rsidRPr="00EF488A">
              <w:rPr>
                <w:rFonts w:ascii="Calibri" w:hAnsi="Calibri"/>
                <w:b/>
                <w:i/>
                <w:color w:val="17365D" w:themeColor="text2" w:themeShade="BF"/>
              </w:rPr>
              <w:t xml:space="preserve">. </w:t>
            </w:r>
            <w:r w:rsidR="00C30B3E" w:rsidRPr="00EF488A">
              <w:rPr>
                <w:rFonts w:ascii="Calibri" w:hAnsi="Calibri"/>
                <w:i/>
                <w:color w:val="17365D" w:themeColor="text2" w:themeShade="BF"/>
              </w:rPr>
              <w:t xml:space="preserve">Servicii la nivelul comunităților marginalizate aflate în risc de sărăcie şi excluziune socială care beneficiază de sprijin, din care: - </w:t>
            </w:r>
            <w:r w:rsidR="00C30B3E" w:rsidRPr="00EF488A">
              <w:rPr>
                <w:rFonts w:ascii="Calibri" w:hAnsi="Calibri"/>
                <w:b/>
                <w:i/>
                <w:color w:val="17365D" w:themeColor="text2" w:themeShade="BF"/>
              </w:rPr>
              <w:t>Servicii medicale</w:t>
            </w:r>
            <w:r w:rsidR="00C30B3E" w:rsidRPr="00EF488A">
              <w:rPr>
                <w:rFonts w:ascii="Calibri" w:hAnsi="Calibri"/>
                <w:color w:val="17365D" w:themeColor="text2" w:themeShade="BF"/>
              </w:rPr>
              <w:t xml:space="preserve"> - Servicii medicale:  cuprind (a) pachetul de servicii de bază care se acordă asiguraţilor  şi care cuprinde serviciile medicale, serviciile de îngrijire a sănătăţii, medicamentele, materialele sanitare, dispozitivele medicale şi alte servicii la care au dreptul  asiguraţii; (b) pachetul minimal de servicii, în sistemul asigurărilor sociale de sănătate, care se acordă persoanelor care nu fac dovada calităţii de asigurat şi cuprinde servicii de îngrijire a sănătăţii, medicamente şi materiale sanitare numai în cazul urgenţelor medico-chirurgicale şi al bolilor cu potenţial endemoepidemic, monitorizarea evoluţiei sarcinii şi a lăuzei, servicii de planificare familială, servicii de  prevenţie</w:t>
            </w:r>
          </w:p>
          <w:p w14:paraId="7788643B" w14:textId="77777777" w:rsidR="00C30B3E" w:rsidRPr="00EF488A" w:rsidRDefault="00C30B3E"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Hotărâre nr. 400 din 13 mai 2014 pentru aprobarea pachetelor de servicii şi a Contractului-cadru care reglementează condiţiile acordării asistenţei medicale în cadrul sistemului de asigurări sociale de sănătate pentru anii 2014 – 2015, cu modificările și completările ulterioare</w:t>
            </w:r>
          </w:p>
          <w:p w14:paraId="467A24BE" w14:textId="77777777" w:rsidR="00C30B3E" w:rsidRPr="00EF488A" w:rsidRDefault="000C3F73" w:rsidP="00EF488A">
            <w:pPr>
              <w:pStyle w:val="Listparagraf"/>
              <w:numPr>
                <w:ilvl w:val="0"/>
                <w:numId w:val="1"/>
              </w:numPr>
              <w:spacing w:before="120" w:after="120"/>
              <w:contextualSpacing w:val="0"/>
              <w:jc w:val="both"/>
              <w:rPr>
                <w:rFonts w:ascii="Calibri" w:hAnsi="Calibri"/>
                <w:color w:val="17365D" w:themeColor="text2" w:themeShade="BF"/>
              </w:rPr>
            </w:pPr>
            <w:r>
              <w:rPr>
                <w:rFonts w:ascii="Calibri" w:hAnsi="Calibri"/>
                <w:b/>
                <w:i/>
                <w:color w:val="17365D" w:themeColor="text2" w:themeShade="BF"/>
              </w:rPr>
              <w:t>4S148.2.</w:t>
            </w:r>
            <w:r w:rsidRPr="00EF488A">
              <w:rPr>
                <w:rFonts w:ascii="Calibri" w:hAnsi="Calibri"/>
                <w:b/>
                <w:i/>
                <w:color w:val="17365D" w:themeColor="text2" w:themeShade="BF"/>
              </w:rPr>
              <w:t xml:space="preserve"> </w:t>
            </w:r>
            <w:r w:rsidR="00C30B3E" w:rsidRPr="00EF488A">
              <w:rPr>
                <w:rFonts w:ascii="Calibri" w:hAnsi="Calibri"/>
                <w:i/>
                <w:color w:val="17365D" w:themeColor="text2" w:themeShade="BF"/>
              </w:rPr>
              <w:t xml:space="preserve">Servicii la nivelul comunităților marginalizate aflate în risc de sărăcie şi excluziune socială care beneficiază de sprijin, din care: - </w:t>
            </w:r>
            <w:r w:rsidR="00C30B3E" w:rsidRPr="00EF488A">
              <w:rPr>
                <w:rFonts w:ascii="Calibri" w:hAnsi="Calibri"/>
                <w:b/>
                <w:i/>
                <w:color w:val="17365D" w:themeColor="text2" w:themeShade="BF"/>
              </w:rPr>
              <w:t>Servicii sociale</w:t>
            </w:r>
            <w:r w:rsidR="00C30B3E" w:rsidRPr="00EF488A">
              <w:rPr>
                <w:rFonts w:ascii="Calibri" w:hAnsi="Calibri"/>
                <w:color w:val="17365D" w:themeColor="text2" w:themeShade="BF"/>
              </w:rPr>
              <w:t xml:space="preserve"> - reprezintă ansamblul de măsuri și activităţi realizate pentru a răspunde nevoilor sociale, precum şi celor speciale, individuale, familiale sau de grup, în vederea depăşirii situaţiilor de dificultate, prevenirii şi combaterii riscului de excluziune socială, promovării incluziunii sociale şi creşterii calităţii vieţii. </w:t>
            </w:r>
          </w:p>
          <w:p w14:paraId="56E069DC" w14:textId="77777777" w:rsidR="00C30B3E" w:rsidRPr="00EF488A" w:rsidRDefault="00C30B3E"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lastRenderedPageBreak/>
              <w:t>Sursa</w:t>
            </w:r>
            <w:r w:rsidRPr="00EF488A">
              <w:rPr>
                <w:rFonts w:ascii="Calibri" w:hAnsi="Calibri"/>
                <w:color w:val="17365D" w:themeColor="text2" w:themeShade="BF"/>
              </w:rPr>
              <w:t xml:space="preserve">: </w:t>
            </w:r>
            <w:r w:rsidRPr="00EF488A">
              <w:rPr>
                <w:rFonts w:ascii="Calibri" w:hAnsi="Calibri"/>
                <w:i/>
                <w:color w:val="17365D" w:themeColor="text2" w:themeShade="BF"/>
              </w:rPr>
              <w:t>Legea nr. 292/2011 privind asistenţa socială, cu modificările și completările ulterioare</w:t>
            </w:r>
            <w:r w:rsidRPr="00EF488A">
              <w:rPr>
                <w:rFonts w:ascii="Calibri" w:hAnsi="Calibri"/>
                <w:color w:val="17365D" w:themeColor="text2" w:themeShade="BF"/>
              </w:rPr>
              <w:t>.</w:t>
            </w:r>
          </w:p>
          <w:p w14:paraId="7A49F8C8" w14:textId="77777777" w:rsidR="003F77F1" w:rsidRPr="00EF488A" w:rsidRDefault="000C3F73" w:rsidP="00EF488A">
            <w:pPr>
              <w:pStyle w:val="Listparagraf"/>
              <w:numPr>
                <w:ilvl w:val="0"/>
                <w:numId w:val="1"/>
              </w:numPr>
              <w:spacing w:before="120" w:after="120"/>
              <w:contextualSpacing w:val="0"/>
              <w:jc w:val="both"/>
              <w:rPr>
                <w:rFonts w:ascii="Calibri" w:hAnsi="Calibri"/>
                <w:color w:val="17365D" w:themeColor="text2" w:themeShade="BF"/>
              </w:rPr>
            </w:pPr>
            <w:r>
              <w:rPr>
                <w:rFonts w:ascii="Calibri" w:hAnsi="Calibri"/>
                <w:b/>
                <w:i/>
                <w:color w:val="17365D" w:themeColor="text2" w:themeShade="BF"/>
              </w:rPr>
              <w:t>4S148.3</w:t>
            </w:r>
            <w:r w:rsidRPr="00EF488A">
              <w:rPr>
                <w:rFonts w:ascii="Calibri" w:hAnsi="Calibri"/>
                <w:b/>
                <w:i/>
                <w:color w:val="17365D" w:themeColor="text2" w:themeShade="BF"/>
              </w:rPr>
              <w:t xml:space="preserve">. </w:t>
            </w:r>
            <w:r w:rsidR="00C30B3E" w:rsidRPr="00EF488A">
              <w:rPr>
                <w:rFonts w:ascii="Calibri" w:hAnsi="Calibri"/>
                <w:i/>
                <w:color w:val="17365D" w:themeColor="text2" w:themeShade="BF"/>
              </w:rPr>
              <w:t xml:space="preserve">Servicii la nivelul comunităților marginalizate aflate în risc de sărăcie şi excluziune socială care beneficiază de sprijin, din care: - </w:t>
            </w:r>
            <w:r w:rsidR="00C30B3E" w:rsidRPr="00EF488A">
              <w:rPr>
                <w:rFonts w:ascii="Calibri" w:hAnsi="Calibri"/>
                <w:b/>
                <w:i/>
                <w:color w:val="17365D" w:themeColor="text2" w:themeShade="BF"/>
              </w:rPr>
              <w:t>Servicii socio-medicale</w:t>
            </w:r>
            <w:r w:rsidR="00C30B3E" w:rsidRPr="00EF488A">
              <w:rPr>
                <w:rFonts w:ascii="Calibri" w:hAnsi="Calibri"/>
                <w:b/>
                <w:color w:val="17365D" w:themeColor="text2" w:themeShade="BF"/>
              </w:rPr>
              <w:t xml:space="preserve"> </w:t>
            </w:r>
            <w:r w:rsidR="003F77F1" w:rsidRPr="00EF488A">
              <w:rPr>
                <w:rFonts w:ascii="Calibri" w:hAnsi="Calibri"/>
                <w:color w:val="17365D" w:themeColor="text2" w:themeShade="BF"/>
              </w:rPr>
              <w:t>- Servicii socio-medicale: sunt servicii sociale, servicii medicale şi servicii conexe acestora.</w:t>
            </w:r>
            <w:r w:rsidR="00C30B3E" w:rsidRPr="00EF488A">
              <w:rPr>
                <w:rFonts w:ascii="Calibri" w:hAnsi="Calibri"/>
                <w:color w:val="17365D" w:themeColor="text2" w:themeShade="BF"/>
              </w:rPr>
              <w:t xml:space="preserve"> Serviciile de îngrijire socio</w:t>
            </w:r>
            <w:r w:rsidR="003F77F1" w:rsidRPr="00EF488A">
              <w:rPr>
                <w:rFonts w:ascii="Calibri" w:hAnsi="Calibri"/>
                <w:color w:val="17365D" w:themeColor="text2" w:themeShade="BF"/>
              </w:rPr>
              <w:t>-medicală de natură socială pot fi următoarele: (a) servicii de bază, care constau în ajutor pentru igiena corporală, îmbrăcare şi dezbrăcare, igiena eliminărilor, hrănire şi hidratare, transfer şi mobilizare, deplasare în interior, comunicare</w:t>
            </w:r>
            <w:r w:rsidR="00C30B3E" w:rsidRPr="00EF488A">
              <w:rPr>
                <w:rFonts w:ascii="Calibri" w:hAnsi="Calibri"/>
                <w:color w:val="17365D" w:themeColor="text2" w:themeShade="BF"/>
              </w:rPr>
              <w:t>; (b) servicii de suport, care</w:t>
            </w:r>
            <w:r w:rsidR="003F77F1" w:rsidRPr="00EF488A">
              <w:rPr>
                <w:rFonts w:ascii="Calibri" w:hAnsi="Calibri"/>
                <w:color w:val="17365D" w:themeColor="text2" w:themeShade="BF"/>
              </w:rPr>
              <w:t xml:space="preserve"> constau în ajutor pentru prepararea hranei sau livrarea acesteia, efectuarea de cumpărături, activităţi de menaj, însoţirea în mijloacele de transport, facilitarea deplasării în exterior, companie, activităţi de administrare şi gestionare, activităţi de petrecere a timpului liber; (c) servicii de reabilitare şi adaptare a ambientului, care constau în mici amenajări, reparaţii şi altele asemenea.</w:t>
            </w:r>
            <w:r w:rsidR="00C30B3E" w:rsidRPr="00EF488A">
              <w:rPr>
                <w:rFonts w:ascii="Calibri" w:hAnsi="Calibri"/>
                <w:color w:val="17365D" w:themeColor="text2" w:themeShade="BF"/>
              </w:rPr>
              <w:t xml:space="preserve"> </w:t>
            </w:r>
            <w:r w:rsidR="003F77F1" w:rsidRPr="00EF488A">
              <w:rPr>
                <w:rFonts w:ascii="Calibri" w:hAnsi="Calibri"/>
                <w:color w:val="17365D" w:themeColor="text2" w:themeShade="BF"/>
              </w:rPr>
              <w:t>Serviciile de îngrijire social-medicală de natură medicală pot fi reprezentate de activităţi complexe de diagnostic, tratament, îngrijiri şi altele asemenea, recomandate şi realizate în conformitate cu tipurile de afecţiuni pe care le prezintă beneficiarii de servicii sociale.</w:t>
            </w:r>
            <w:r w:rsidR="00C30B3E" w:rsidRPr="00EF488A">
              <w:rPr>
                <w:rFonts w:ascii="Calibri" w:hAnsi="Calibri"/>
                <w:color w:val="17365D" w:themeColor="text2" w:themeShade="BF"/>
              </w:rPr>
              <w:t xml:space="preserve"> </w:t>
            </w:r>
            <w:r w:rsidR="003F77F1" w:rsidRPr="00EF488A">
              <w:rPr>
                <w:rFonts w:ascii="Calibri" w:hAnsi="Calibri"/>
                <w:color w:val="17365D" w:themeColor="text2" w:themeShade="BF"/>
              </w:rPr>
              <w:t>Serviciile de îngrijire social-medicală de natura serviciilor conexe, interdisciplinare pot fi servicii de recuperare şi reabilitare, kinetoterapie, fizioterapie, terapie ocupaţională, psihoterapie, psihopedagogie, logopedie, podologie şi altele asemenea.</w:t>
            </w:r>
          </w:p>
          <w:p w14:paraId="02DA0506" w14:textId="77777777" w:rsidR="003F77F1" w:rsidRPr="00B10B71" w:rsidRDefault="003F77F1" w:rsidP="00C84F06">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Ordonanţa nr. 68/2003 privind serviciile sociale, cu modificările și completările ulterioare.</w:t>
            </w:r>
          </w:p>
        </w:tc>
      </w:tr>
      <w:tr w:rsidR="00046A51" w:rsidRPr="00EF488A" w14:paraId="28B72EFB" w14:textId="77777777" w:rsidTr="003A307C">
        <w:tc>
          <w:tcPr>
            <w:tcW w:w="816" w:type="dxa"/>
            <w:tcBorders>
              <w:bottom w:val="single" w:sz="4" w:space="0" w:color="auto"/>
            </w:tcBorders>
            <w:shd w:val="clear" w:color="auto" w:fill="F2DBDB" w:themeFill="accent2" w:themeFillTint="33"/>
          </w:tcPr>
          <w:p w14:paraId="622FBAC1" w14:textId="77777777" w:rsidR="00046A51" w:rsidRPr="00EF488A" w:rsidRDefault="004A610B" w:rsidP="00EF488A">
            <w:pPr>
              <w:spacing w:before="120" w:after="120"/>
              <w:jc w:val="both"/>
              <w:rPr>
                <w:rFonts w:ascii="Calibri" w:hAnsi="Calibri"/>
                <w:b/>
                <w:color w:val="17365D" w:themeColor="text2" w:themeShade="BF"/>
              </w:rPr>
            </w:pPr>
            <w:r>
              <w:rPr>
                <w:rFonts w:ascii="Calibri" w:hAnsi="Calibri"/>
                <w:b/>
                <w:color w:val="17365D" w:themeColor="text2" w:themeShade="BF"/>
              </w:rPr>
              <w:lastRenderedPageBreak/>
              <w:t>4S146</w:t>
            </w:r>
          </w:p>
          <w:p w14:paraId="5C1C70BF" w14:textId="77777777" w:rsidR="00046A51" w:rsidRPr="00EF488A" w:rsidRDefault="00046A51" w:rsidP="00EF488A">
            <w:pPr>
              <w:spacing w:before="120" w:after="120"/>
              <w:jc w:val="both"/>
              <w:rPr>
                <w:rFonts w:ascii="Calibri" w:hAnsi="Calibri"/>
                <w:color w:val="17365D" w:themeColor="text2" w:themeShade="BF"/>
              </w:rPr>
            </w:pPr>
          </w:p>
        </w:tc>
        <w:tc>
          <w:tcPr>
            <w:tcW w:w="1053" w:type="dxa"/>
            <w:tcBorders>
              <w:bottom w:val="single" w:sz="4" w:space="0" w:color="auto"/>
            </w:tcBorders>
            <w:shd w:val="clear" w:color="auto" w:fill="F2DBDB" w:themeFill="accent2" w:themeFillTint="33"/>
          </w:tcPr>
          <w:p w14:paraId="4A1E3909" w14:textId="77777777" w:rsidR="00046A51" w:rsidRPr="00EF488A" w:rsidRDefault="00F41BA5"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Rezultat</w:t>
            </w:r>
          </w:p>
        </w:tc>
        <w:tc>
          <w:tcPr>
            <w:tcW w:w="3046" w:type="dxa"/>
            <w:tcBorders>
              <w:bottom w:val="single" w:sz="4" w:space="0" w:color="auto"/>
            </w:tcBorders>
            <w:shd w:val="clear" w:color="auto" w:fill="F2DBDB" w:themeFill="accent2" w:themeFillTint="33"/>
          </w:tcPr>
          <w:p w14:paraId="047EEC75" w14:textId="77777777" w:rsidR="004A610B" w:rsidRPr="001477D7" w:rsidRDefault="004A610B" w:rsidP="004A610B">
            <w:pPr>
              <w:spacing w:before="120" w:after="120"/>
              <w:jc w:val="both"/>
              <w:rPr>
                <w:rFonts w:ascii="Calibri" w:hAnsi="Calibri"/>
                <w:color w:val="17365D" w:themeColor="text2" w:themeShade="BF"/>
              </w:rPr>
            </w:pPr>
            <w:r w:rsidRPr="001477D7">
              <w:rPr>
                <w:rFonts w:ascii="Calibri" w:hAnsi="Calibri"/>
                <w:b/>
                <w:color w:val="17365D" w:themeColor="text2" w:themeShade="BF"/>
              </w:rPr>
              <w:t>4S146</w:t>
            </w:r>
            <w:r w:rsidRPr="001477D7">
              <w:rPr>
                <w:rFonts w:ascii="Calibri" w:hAnsi="Calibri"/>
                <w:color w:val="17365D" w:themeColor="text2" w:themeShade="BF"/>
              </w:rPr>
              <w:t xml:space="preserve"> Servicii funcționale  oferite la nivelul comunităților marginalizate aflate în risc de sărăcie şi excluziune socială</w:t>
            </w:r>
          </w:p>
          <w:p w14:paraId="14420459" w14:textId="77777777" w:rsidR="004A610B" w:rsidRPr="001477D7" w:rsidRDefault="004A610B" w:rsidP="004A610B">
            <w:pPr>
              <w:numPr>
                <w:ilvl w:val="0"/>
                <w:numId w:val="1"/>
              </w:numPr>
              <w:spacing w:before="120" w:after="120"/>
              <w:jc w:val="both"/>
              <w:rPr>
                <w:rFonts w:ascii="Calibri" w:hAnsi="Calibri"/>
                <w:color w:val="17365D" w:themeColor="text2" w:themeShade="BF"/>
              </w:rPr>
            </w:pPr>
            <w:r w:rsidRPr="001477D7">
              <w:rPr>
                <w:rFonts w:ascii="Calibri" w:hAnsi="Calibri"/>
                <w:b/>
                <w:color w:val="17365D" w:themeColor="text2" w:themeShade="BF"/>
              </w:rPr>
              <w:t xml:space="preserve">4S146.1. </w:t>
            </w:r>
            <w:r w:rsidRPr="001477D7">
              <w:rPr>
                <w:rFonts w:ascii="Calibri" w:hAnsi="Calibri"/>
                <w:color w:val="17365D" w:themeColor="text2" w:themeShade="BF"/>
              </w:rPr>
              <w:t xml:space="preserve">Servicii la nivelul comunităților marginalizate aflate în risc de sărăcie şi excluziune socială funcționale, din care: </w:t>
            </w:r>
            <w:r w:rsidRPr="001477D7">
              <w:rPr>
                <w:rFonts w:ascii="Calibri" w:hAnsi="Calibri"/>
                <w:b/>
                <w:color w:val="17365D" w:themeColor="text2" w:themeShade="BF"/>
              </w:rPr>
              <w:t>- Servicii medicale</w:t>
            </w:r>
          </w:p>
          <w:p w14:paraId="43AD7484" w14:textId="77777777" w:rsidR="004A610B" w:rsidRPr="001477D7" w:rsidRDefault="004A610B" w:rsidP="004A610B">
            <w:pPr>
              <w:numPr>
                <w:ilvl w:val="0"/>
                <w:numId w:val="1"/>
              </w:numPr>
              <w:spacing w:before="120" w:after="120"/>
              <w:jc w:val="both"/>
              <w:rPr>
                <w:rFonts w:ascii="Calibri" w:hAnsi="Calibri"/>
                <w:color w:val="17365D" w:themeColor="text2" w:themeShade="BF"/>
              </w:rPr>
            </w:pPr>
            <w:r w:rsidRPr="001477D7">
              <w:rPr>
                <w:rFonts w:ascii="Calibri" w:hAnsi="Calibri"/>
                <w:b/>
                <w:color w:val="17365D" w:themeColor="text2" w:themeShade="BF"/>
              </w:rPr>
              <w:lastRenderedPageBreak/>
              <w:t xml:space="preserve">4S146.2. </w:t>
            </w:r>
            <w:r w:rsidRPr="001477D7">
              <w:rPr>
                <w:rFonts w:ascii="Calibri" w:hAnsi="Calibri"/>
                <w:color w:val="17365D" w:themeColor="text2" w:themeShade="BF"/>
              </w:rPr>
              <w:t xml:space="preserve">Servicii la nivelul comunităților marginalizate aflate în risc de sărăcie şi excluziune socială funcționale, din care: </w:t>
            </w:r>
            <w:r w:rsidRPr="001477D7">
              <w:rPr>
                <w:rFonts w:ascii="Calibri" w:hAnsi="Calibri"/>
                <w:b/>
                <w:color w:val="17365D" w:themeColor="text2" w:themeShade="BF"/>
              </w:rPr>
              <w:t>- Servicii sociale</w:t>
            </w:r>
          </w:p>
          <w:p w14:paraId="705BCFE8" w14:textId="77777777" w:rsidR="004A610B" w:rsidRPr="001477D7" w:rsidRDefault="004A610B" w:rsidP="004A610B">
            <w:pPr>
              <w:numPr>
                <w:ilvl w:val="0"/>
                <w:numId w:val="1"/>
              </w:numPr>
              <w:spacing w:before="120" w:after="120"/>
              <w:jc w:val="both"/>
              <w:rPr>
                <w:rFonts w:ascii="Calibri" w:hAnsi="Calibri"/>
                <w:color w:val="17365D" w:themeColor="text2" w:themeShade="BF"/>
              </w:rPr>
            </w:pPr>
            <w:r w:rsidRPr="001477D7">
              <w:rPr>
                <w:rFonts w:ascii="Calibri" w:hAnsi="Calibri"/>
                <w:b/>
                <w:color w:val="17365D" w:themeColor="text2" w:themeShade="BF"/>
              </w:rPr>
              <w:t xml:space="preserve">4S146.3. </w:t>
            </w:r>
            <w:r w:rsidRPr="001477D7">
              <w:rPr>
                <w:rFonts w:ascii="Calibri" w:hAnsi="Calibri"/>
                <w:color w:val="17365D" w:themeColor="text2" w:themeShade="BF"/>
              </w:rPr>
              <w:t xml:space="preserve">Servicii la nivelul comunităților marginalizate aflate în risc de sărăcie şi excluziune socială funcționale, din care: </w:t>
            </w:r>
            <w:r w:rsidRPr="001477D7">
              <w:rPr>
                <w:rFonts w:ascii="Calibri" w:hAnsi="Calibri"/>
                <w:b/>
                <w:color w:val="17365D" w:themeColor="text2" w:themeShade="BF"/>
              </w:rPr>
              <w:t>- Servicii socio-medicale</w:t>
            </w:r>
          </w:p>
          <w:p w14:paraId="0D43DCF6" w14:textId="77777777" w:rsidR="00B170D3" w:rsidRPr="00EF488A" w:rsidRDefault="00B170D3" w:rsidP="00EF488A">
            <w:pPr>
              <w:spacing w:before="120" w:after="120"/>
              <w:jc w:val="both"/>
              <w:rPr>
                <w:rFonts w:ascii="Calibri" w:hAnsi="Calibri"/>
                <w:color w:val="17365D" w:themeColor="text2" w:themeShade="BF"/>
              </w:rPr>
            </w:pPr>
          </w:p>
          <w:p w14:paraId="7F808F92" w14:textId="77777777" w:rsidR="004C511A" w:rsidRPr="00EF488A" w:rsidRDefault="004C511A"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 xml:space="preserve">NB </w:t>
            </w:r>
          </w:p>
          <w:p w14:paraId="0210DBD0" w14:textId="77777777" w:rsidR="00B10B71" w:rsidRPr="00B10B71" w:rsidRDefault="003C0ED0" w:rsidP="00BA051C">
            <w:pPr>
              <w:pStyle w:val="Listparagraf"/>
              <w:numPr>
                <w:ilvl w:val="0"/>
                <w:numId w:val="5"/>
              </w:numPr>
              <w:spacing w:before="120" w:after="120"/>
              <w:contextualSpacing w:val="0"/>
              <w:jc w:val="both"/>
              <w:rPr>
                <w:rFonts w:ascii="Calibri" w:hAnsi="Calibri"/>
                <w:color w:val="17365D" w:themeColor="text2" w:themeShade="BF"/>
              </w:rPr>
            </w:pPr>
            <w:r w:rsidRPr="00B10B71">
              <w:rPr>
                <w:rFonts w:ascii="Calibri" w:hAnsi="Calibri"/>
                <w:color w:val="17365D" w:themeColor="text2" w:themeShade="BF"/>
              </w:rPr>
              <w:t>T</w:t>
            </w:r>
            <w:r w:rsidR="00B327CA" w:rsidRPr="00B10B71">
              <w:rPr>
                <w:rFonts w:eastAsia="Calibri"/>
                <w:color w:val="17365D" w:themeColor="text2" w:themeShade="BF"/>
              </w:rPr>
              <w:t xml:space="preserve">inta minimă </w:t>
            </w:r>
            <w:r w:rsidR="009D36F4" w:rsidRPr="00B10B71">
              <w:rPr>
                <w:rFonts w:eastAsia="Calibri"/>
                <w:color w:val="17365D" w:themeColor="text2" w:themeShade="BF"/>
              </w:rPr>
              <w:t>obligatorie a indicatorului</w:t>
            </w:r>
            <w:r w:rsidR="009D36F4" w:rsidRPr="00B10B71">
              <w:rPr>
                <w:rFonts w:eastAsia="Calibri"/>
                <w:b/>
                <w:color w:val="17365D" w:themeColor="text2" w:themeShade="BF"/>
              </w:rPr>
              <w:t xml:space="preserve"> </w:t>
            </w:r>
            <w:r w:rsidR="009D36F4" w:rsidRPr="00B10B71">
              <w:rPr>
                <w:rFonts w:ascii="Calibri" w:eastAsia="Calibri" w:hAnsi="Calibri"/>
                <w:b/>
                <w:color w:val="17365D" w:themeColor="text2" w:themeShade="BF"/>
              </w:rPr>
              <w:t>4S146</w:t>
            </w:r>
            <w:r w:rsidR="009D36F4" w:rsidRPr="00B10B71">
              <w:rPr>
                <w:rFonts w:ascii="Calibri" w:eastAsia="Calibri" w:hAnsi="Calibri"/>
                <w:color w:val="17365D" w:themeColor="text2" w:themeShade="BF"/>
              </w:rPr>
              <w:t xml:space="preserve"> este de 70% din ţinta indicatorului de realizare </w:t>
            </w:r>
            <w:r w:rsidR="009D36F4" w:rsidRPr="00B10B71">
              <w:rPr>
                <w:rFonts w:ascii="Calibri" w:eastAsia="Calibri" w:hAnsi="Calibri"/>
                <w:b/>
                <w:color w:val="17365D" w:themeColor="text2" w:themeShade="BF"/>
              </w:rPr>
              <w:t>4S148</w:t>
            </w:r>
            <w:r w:rsidR="00637CFE" w:rsidRPr="00B10B71">
              <w:rPr>
                <w:rFonts w:ascii="Calibri" w:eastAsia="Calibri" w:hAnsi="Calibri"/>
                <w:b/>
                <w:color w:val="17365D" w:themeColor="text2" w:themeShade="BF"/>
              </w:rPr>
              <w:t xml:space="preserve"> </w:t>
            </w:r>
          </w:p>
          <w:p w14:paraId="5BCD7322" w14:textId="77777777" w:rsidR="004C511A" w:rsidRPr="00B10B71" w:rsidRDefault="004C511A" w:rsidP="00BA051C">
            <w:pPr>
              <w:pStyle w:val="Listparagraf"/>
              <w:numPr>
                <w:ilvl w:val="0"/>
                <w:numId w:val="5"/>
              </w:numPr>
              <w:spacing w:before="120" w:after="120"/>
              <w:contextualSpacing w:val="0"/>
              <w:jc w:val="both"/>
              <w:rPr>
                <w:rFonts w:ascii="Calibri" w:hAnsi="Calibri"/>
                <w:color w:val="17365D" w:themeColor="text2" w:themeShade="BF"/>
              </w:rPr>
            </w:pPr>
            <w:r w:rsidRPr="00B10B71">
              <w:rPr>
                <w:rFonts w:ascii="Calibri" w:hAnsi="Calibri"/>
                <w:color w:val="17365D" w:themeColor="text2" w:themeShade="BF"/>
              </w:rPr>
              <w:t>La nivelul</w:t>
            </w:r>
            <w:r w:rsidR="00926EC7" w:rsidRPr="00B10B71">
              <w:rPr>
                <w:rFonts w:ascii="Calibri" w:hAnsi="Calibri"/>
                <w:color w:val="17365D" w:themeColor="text2" w:themeShade="BF"/>
              </w:rPr>
              <w:t xml:space="preserve"> intervenției</w:t>
            </w:r>
            <w:r w:rsidR="00C23869" w:rsidRPr="00B10B71">
              <w:rPr>
                <w:rFonts w:ascii="Calibri" w:hAnsi="Calibri"/>
                <w:color w:val="17365D" w:themeColor="text2" w:themeShade="BF"/>
              </w:rPr>
              <w:t xml:space="preserve"> din SDL</w:t>
            </w:r>
            <w:r w:rsidR="00B10B71" w:rsidRPr="00B10B71">
              <w:rPr>
                <w:rFonts w:ascii="Calibri" w:hAnsi="Calibri"/>
                <w:color w:val="17365D" w:themeColor="text2" w:themeShade="BF"/>
              </w:rPr>
              <w:t>/propu</w:t>
            </w:r>
            <w:r w:rsidR="00926EC7" w:rsidRPr="00B10B71">
              <w:rPr>
                <w:rFonts w:ascii="Calibri" w:hAnsi="Calibri"/>
                <w:color w:val="17365D" w:themeColor="text2" w:themeShade="BF"/>
              </w:rPr>
              <w:t>nerii de proiect</w:t>
            </w:r>
            <w:r w:rsidRPr="00B10B71">
              <w:rPr>
                <w:rFonts w:ascii="Calibri" w:hAnsi="Calibri"/>
                <w:color w:val="17365D" w:themeColor="text2" w:themeShade="BF"/>
              </w:rPr>
              <w:t xml:space="preserve">, pentru </w:t>
            </w:r>
            <w:r w:rsidR="00926EC7" w:rsidRPr="00B10B71">
              <w:rPr>
                <w:rFonts w:ascii="Calibri" w:hAnsi="Calibri"/>
                <w:color w:val="17365D" w:themeColor="text2" w:themeShade="BF"/>
              </w:rPr>
              <w:t>finanțările</w:t>
            </w:r>
            <w:r w:rsidRPr="00B10B71">
              <w:rPr>
                <w:rFonts w:ascii="Calibri" w:hAnsi="Calibri"/>
                <w:color w:val="17365D" w:themeColor="text2" w:themeShade="BF"/>
              </w:rPr>
              <w:t xml:space="preserve"> din OS </w:t>
            </w:r>
            <w:r w:rsidR="00637CFE" w:rsidRPr="00B10B71">
              <w:rPr>
                <w:rFonts w:ascii="Calibri" w:hAnsi="Calibri"/>
                <w:color w:val="17365D" w:themeColor="text2" w:themeShade="BF"/>
              </w:rPr>
              <w:t>5.1</w:t>
            </w:r>
            <w:r w:rsidR="00B65BF9" w:rsidRPr="00B10B71">
              <w:rPr>
                <w:rFonts w:ascii="Calibri" w:hAnsi="Calibri"/>
                <w:color w:val="17365D" w:themeColor="text2" w:themeShade="BF"/>
              </w:rPr>
              <w:t>.</w:t>
            </w:r>
            <w:r w:rsidRPr="00B10B71">
              <w:rPr>
                <w:rFonts w:ascii="Calibri" w:hAnsi="Calibri"/>
                <w:color w:val="17365D" w:themeColor="text2" w:themeShade="BF"/>
              </w:rPr>
              <w:t xml:space="preserve"> beneficiarul este obligat să stabilească ținte doar pentru indicatorul </w:t>
            </w:r>
            <w:r w:rsidR="009D36F4" w:rsidRPr="00B10B71">
              <w:rPr>
                <w:rFonts w:ascii="Calibri" w:hAnsi="Calibri"/>
                <w:b/>
                <w:color w:val="17365D" w:themeColor="text2" w:themeShade="BF"/>
              </w:rPr>
              <w:t>4S146</w:t>
            </w:r>
          </w:p>
          <w:p w14:paraId="73C6BE83" w14:textId="77777777" w:rsidR="009D36F4" w:rsidRPr="00B327CA" w:rsidRDefault="009D36F4" w:rsidP="009D36F4">
            <w:pPr>
              <w:pStyle w:val="Listparagraf"/>
              <w:numPr>
                <w:ilvl w:val="0"/>
                <w:numId w:val="5"/>
              </w:numPr>
              <w:spacing w:before="120" w:after="120"/>
              <w:contextualSpacing w:val="0"/>
              <w:jc w:val="both"/>
              <w:rPr>
                <w:rFonts w:ascii="Calibri" w:hAnsi="Calibri"/>
              </w:rPr>
            </w:pPr>
            <w:r w:rsidRPr="00B327CA">
              <w:rPr>
                <w:rFonts w:ascii="Calibri" w:hAnsi="Calibri"/>
                <w:color w:val="17365D" w:themeColor="text2" w:themeShade="BF"/>
              </w:rPr>
              <w:lastRenderedPageBreak/>
              <w:t xml:space="preserve">Pentru indicatorii </w:t>
            </w:r>
            <w:r>
              <w:rPr>
                <w:rFonts w:ascii="Calibri" w:hAnsi="Calibri"/>
                <w:b/>
                <w:color w:val="17365D" w:themeColor="text2" w:themeShade="BF"/>
              </w:rPr>
              <w:t>4S146.1</w:t>
            </w:r>
            <w:r w:rsidRPr="00B327CA">
              <w:rPr>
                <w:rFonts w:ascii="Calibri" w:hAnsi="Calibri"/>
                <w:b/>
                <w:color w:val="17365D" w:themeColor="text2" w:themeShade="BF"/>
              </w:rPr>
              <w:t>.</w:t>
            </w:r>
            <w:r w:rsidRPr="00B327CA">
              <w:rPr>
                <w:rFonts w:ascii="Calibri" w:hAnsi="Calibri"/>
                <w:color w:val="17365D" w:themeColor="text2" w:themeShade="BF"/>
              </w:rPr>
              <w:t xml:space="preserve">, </w:t>
            </w:r>
            <w:r>
              <w:rPr>
                <w:rFonts w:ascii="Calibri" w:hAnsi="Calibri"/>
                <w:b/>
                <w:color w:val="17365D" w:themeColor="text2" w:themeShade="BF"/>
              </w:rPr>
              <w:t>4S146.2</w:t>
            </w:r>
            <w:r w:rsidRPr="00B327CA">
              <w:rPr>
                <w:rFonts w:ascii="Calibri" w:hAnsi="Calibri"/>
                <w:b/>
                <w:color w:val="17365D" w:themeColor="text2" w:themeShade="BF"/>
              </w:rPr>
              <w:t xml:space="preserve">., </w:t>
            </w:r>
            <w:r>
              <w:rPr>
                <w:rFonts w:ascii="Calibri" w:hAnsi="Calibri"/>
                <w:b/>
                <w:color w:val="17365D" w:themeColor="text2" w:themeShade="BF"/>
              </w:rPr>
              <w:t xml:space="preserve">4S146.3., </w:t>
            </w:r>
            <w:r w:rsidRPr="00B327CA">
              <w:rPr>
                <w:rFonts w:ascii="Calibri" w:hAnsi="Calibri"/>
                <w:color w:val="17365D" w:themeColor="text2" w:themeShade="BF"/>
              </w:rPr>
              <w:t>beneficiarul are obligația raportării acestora</w:t>
            </w:r>
          </w:p>
          <w:p w14:paraId="2A878C4C" w14:textId="77777777" w:rsidR="009D36F4" w:rsidRPr="00B327CA" w:rsidRDefault="009D36F4" w:rsidP="009D36F4">
            <w:pPr>
              <w:pStyle w:val="Listparagraf"/>
              <w:numPr>
                <w:ilvl w:val="0"/>
                <w:numId w:val="5"/>
              </w:numPr>
              <w:spacing w:before="120" w:after="120"/>
              <w:contextualSpacing w:val="0"/>
              <w:jc w:val="both"/>
              <w:rPr>
                <w:rFonts w:ascii="Calibri" w:hAnsi="Calibri"/>
                <w:color w:val="17365D" w:themeColor="text2" w:themeShade="BF"/>
              </w:rPr>
            </w:pPr>
            <w:r w:rsidRPr="00B327CA">
              <w:rPr>
                <w:rFonts w:ascii="Calibri" w:hAnsi="Calibri"/>
                <w:color w:val="17365D" w:themeColor="text2" w:themeShade="BF"/>
              </w:rPr>
              <w:t xml:space="preserve">În raportare, valoarea indicatorului </w:t>
            </w:r>
            <w:r>
              <w:rPr>
                <w:rFonts w:ascii="Calibri" w:hAnsi="Calibri"/>
                <w:b/>
                <w:color w:val="17365D" w:themeColor="text2" w:themeShade="BF"/>
              </w:rPr>
              <w:t>4S146</w:t>
            </w:r>
            <w:r w:rsidRPr="00B327CA">
              <w:rPr>
                <w:rFonts w:ascii="Calibri" w:hAnsi="Calibri"/>
                <w:b/>
                <w:color w:val="17365D" w:themeColor="text2" w:themeShade="BF"/>
              </w:rPr>
              <w:t xml:space="preserve"> </w:t>
            </w:r>
            <w:r w:rsidRPr="00B327CA">
              <w:rPr>
                <w:rFonts w:ascii="Calibri" w:hAnsi="Calibri"/>
                <w:color w:val="17365D" w:themeColor="text2" w:themeShade="BF"/>
              </w:rPr>
              <w:t xml:space="preserve">va fi suma indicatorilor </w:t>
            </w:r>
            <w:r>
              <w:rPr>
                <w:rFonts w:ascii="Calibri" w:hAnsi="Calibri"/>
                <w:b/>
                <w:color w:val="17365D" w:themeColor="text2" w:themeShade="BF"/>
              </w:rPr>
              <w:t>4S146.1</w:t>
            </w:r>
            <w:r w:rsidRPr="00B327CA">
              <w:rPr>
                <w:rFonts w:ascii="Calibri" w:hAnsi="Calibri"/>
                <w:b/>
                <w:color w:val="17365D" w:themeColor="text2" w:themeShade="BF"/>
              </w:rPr>
              <w:t>.</w:t>
            </w:r>
            <w:r w:rsidRPr="00B327CA">
              <w:rPr>
                <w:rFonts w:ascii="Calibri" w:hAnsi="Calibri"/>
                <w:color w:val="17365D" w:themeColor="text2" w:themeShade="BF"/>
              </w:rPr>
              <w:t xml:space="preserve">, </w:t>
            </w:r>
            <w:r>
              <w:rPr>
                <w:rFonts w:ascii="Calibri" w:hAnsi="Calibri"/>
                <w:b/>
                <w:color w:val="17365D" w:themeColor="text2" w:themeShade="BF"/>
              </w:rPr>
              <w:t>4S146.2</w:t>
            </w:r>
            <w:r w:rsidRPr="00B327CA">
              <w:rPr>
                <w:rFonts w:ascii="Calibri" w:hAnsi="Calibri"/>
                <w:b/>
                <w:color w:val="17365D" w:themeColor="text2" w:themeShade="BF"/>
              </w:rPr>
              <w:t xml:space="preserve">., </w:t>
            </w:r>
            <w:r>
              <w:rPr>
                <w:rFonts w:ascii="Calibri" w:hAnsi="Calibri"/>
                <w:b/>
                <w:color w:val="17365D" w:themeColor="text2" w:themeShade="BF"/>
              </w:rPr>
              <w:t>4S146.3.</w:t>
            </w:r>
          </w:p>
          <w:p w14:paraId="2D1DF7E2" w14:textId="77777777" w:rsidR="00B327CA" w:rsidRPr="00B327CA" w:rsidRDefault="00B327CA" w:rsidP="00B327CA">
            <w:pPr>
              <w:pStyle w:val="Listparagraf"/>
              <w:spacing w:before="120" w:after="120"/>
              <w:ind w:left="360"/>
              <w:contextualSpacing w:val="0"/>
              <w:jc w:val="both"/>
              <w:rPr>
                <w:rFonts w:ascii="Calibri" w:hAnsi="Calibri"/>
                <w:i/>
                <w:color w:val="17365D" w:themeColor="text2" w:themeShade="BF"/>
              </w:rPr>
            </w:pPr>
          </w:p>
          <w:p w14:paraId="71BB5C62" w14:textId="77777777" w:rsidR="00B327CA" w:rsidRPr="00EF488A" w:rsidRDefault="00B327CA" w:rsidP="00B327CA">
            <w:pPr>
              <w:pStyle w:val="Listparagraf"/>
              <w:spacing w:before="120" w:after="120"/>
              <w:ind w:left="360"/>
              <w:contextualSpacing w:val="0"/>
              <w:jc w:val="both"/>
              <w:rPr>
                <w:rFonts w:ascii="Calibri" w:hAnsi="Calibri"/>
                <w:color w:val="17365D" w:themeColor="text2" w:themeShade="BF"/>
              </w:rPr>
            </w:pPr>
          </w:p>
          <w:p w14:paraId="3BD42026" w14:textId="77777777" w:rsidR="00046A51" w:rsidRPr="00EF488A" w:rsidRDefault="00046A51" w:rsidP="00EF488A">
            <w:pPr>
              <w:spacing w:before="120" w:after="120"/>
              <w:jc w:val="both"/>
              <w:rPr>
                <w:rFonts w:ascii="Calibri" w:hAnsi="Calibri"/>
                <w:color w:val="17365D" w:themeColor="text2" w:themeShade="BF"/>
              </w:rPr>
            </w:pPr>
          </w:p>
        </w:tc>
        <w:tc>
          <w:tcPr>
            <w:tcW w:w="9300" w:type="dxa"/>
            <w:tcBorders>
              <w:bottom w:val="single" w:sz="4" w:space="0" w:color="auto"/>
            </w:tcBorders>
            <w:shd w:val="clear" w:color="auto" w:fill="F2DBDB" w:themeFill="accent2" w:themeFillTint="33"/>
          </w:tcPr>
          <w:p w14:paraId="53E23815" w14:textId="77777777" w:rsidR="00486ECB" w:rsidRPr="00EF488A" w:rsidRDefault="00046A51"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Acest indicator reprezintă numărul de servicii care, urm</w:t>
            </w:r>
            <w:r w:rsidR="004072E3" w:rsidRPr="00EF488A">
              <w:rPr>
                <w:rFonts w:ascii="Calibri" w:hAnsi="Calibri"/>
                <w:color w:val="17365D" w:themeColor="text2" w:themeShade="BF"/>
              </w:rPr>
              <w:t>are a sprijinului direct oferit</w:t>
            </w:r>
            <w:r w:rsidRPr="00EF488A">
              <w:rPr>
                <w:rFonts w:ascii="Calibri" w:hAnsi="Calibri"/>
                <w:color w:val="17365D" w:themeColor="text2" w:themeShade="BF"/>
              </w:rPr>
              <w:t xml:space="preserve"> în cadrul </w:t>
            </w:r>
            <w:r w:rsidR="004072E3" w:rsidRPr="00EF488A">
              <w:rPr>
                <w:rFonts w:ascii="Calibri" w:hAnsi="Calibri"/>
                <w:color w:val="17365D" w:themeColor="text2" w:themeShade="BF"/>
              </w:rPr>
              <w:t>proiectului</w:t>
            </w:r>
            <w:r w:rsidRPr="00EF488A">
              <w:rPr>
                <w:rFonts w:ascii="Calibri" w:hAnsi="Calibri"/>
                <w:color w:val="17365D" w:themeColor="text2" w:themeShade="BF"/>
              </w:rPr>
              <w:t xml:space="preserve"> finanțat în </w:t>
            </w:r>
            <w:r w:rsidR="004072E3" w:rsidRPr="00EF488A">
              <w:rPr>
                <w:rFonts w:ascii="Calibri" w:hAnsi="Calibri"/>
                <w:color w:val="17365D" w:themeColor="text2" w:themeShade="BF"/>
              </w:rPr>
              <w:t xml:space="preserve">contextul Obiectivului Specific </w:t>
            </w:r>
            <w:r w:rsidR="00FF0EE0">
              <w:rPr>
                <w:rFonts w:ascii="Calibri" w:hAnsi="Calibri"/>
                <w:color w:val="17365D" w:themeColor="text2" w:themeShade="BF"/>
              </w:rPr>
              <w:t>5.2.</w:t>
            </w:r>
            <w:r w:rsidRPr="00EF488A">
              <w:rPr>
                <w:rFonts w:ascii="Calibri" w:hAnsi="Calibri"/>
                <w:color w:val="17365D" w:themeColor="text2" w:themeShade="BF"/>
              </w:rPr>
              <w:t xml:space="preserve"> devin </w:t>
            </w:r>
            <w:r w:rsidRPr="00EF488A">
              <w:rPr>
                <w:rFonts w:ascii="Calibri" w:hAnsi="Calibri"/>
                <w:b/>
                <w:color w:val="17365D" w:themeColor="text2" w:themeShade="BF"/>
              </w:rPr>
              <w:t>funcţionale</w:t>
            </w:r>
            <w:r w:rsidRPr="00EF488A">
              <w:rPr>
                <w:rFonts w:ascii="Calibri" w:hAnsi="Calibri"/>
                <w:color w:val="17365D" w:themeColor="text2" w:themeShade="BF"/>
              </w:rPr>
              <w:t xml:space="preserve"> și care, la momentul </w:t>
            </w:r>
            <w:r w:rsidRPr="00EF488A">
              <w:rPr>
                <w:rFonts w:ascii="Calibri" w:hAnsi="Calibri"/>
                <w:b/>
                <w:color w:val="17365D" w:themeColor="text2" w:themeShade="BF"/>
              </w:rPr>
              <w:t>acordării finanțării</w:t>
            </w:r>
            <w:r w:rsidRPr="00EF488A">
              <w:rPr>
                <w:rFonts w:ascii="Calibri" w:hAnsi="Calibri"/>
                <w:color w:val="17365D" w:themeColor="text2" w:themeShade="BF"/>
              </w:rPr>
              <w:t>, îndeplineau cumulativ următoarele criterii:</w:t>
            </w:r>
          </w:p>
          <w:p w14:paraId="288E5526" w14:textId="77777777" w:rsidR="005C4140" w:rsidRPr="00EF488A" w:rsidRDefault="004072E3" w:rsidP="00EF488A">
            <w:pPr>
              <w:pStyle w:val="Listparagraf"/>
              <w:numPr>
                <w:ilvl w:val="0"/>
                <w:numId w:val="1"/>
              </w:numPr>
              <w:spacing w:before="120" w:after="120"/>
              <w:contextualSpacing w:val="0"/>
              <w:jc w:val="both"/>
              <w:rPr>
                <w:rFonts w:ascii="Calibri" w:hAnsi="Calibri"/>
                <w:i/>
                <w:color w:val="17365D" w:themeColor="text2" w:themeShade="BF"/>
              </w:rPr>
            </w:pPr>
            <w:r w:rsidRPr="00EF488A">
              <w:rPr>
                <w:rFonts w:ascii="Calibri" w:hAnsi="Calibri"/>
                <w:i/>
                <w:color w:val="17365D" w:themeColor="text2" w:themeShade="BF"/>
              </w:rPr>
              <w:t xml:space="preserve">erau </w:t>
            </w:r>
            <w:r w:rsidR="005C4140" w:rsidRPr="00EF488A">
              <w:rPr>
                <w:rFonts w:ascii="Calibri" w:hAnsi="Calibri"/>
                <w:i/>
                <w:color w:val="17365D" w:themeColor="text2" w:themeShade="BF"/>
              </w:rPr>
              <w:t>dezvoltate/ implementate</w:t>
            </w:r>
            <w:r w:rsidR="005C4140" w:rsidRPr="00EF488A" w:rsidDel="005C4140">
              <w:rPr>
                <w:rFonts w:ascii="Calibri" w:hAnsi="Calibri"/>
                <w:i/>
                <w:color w:val="17365D" w:themeColor="text2" w:themeShade="BF"/>
              </w:rPr>
              <w:t xml:space="preserve"> </w:t>
            </w:r>
            <w:r w:rsidR="005C4140" w:rsidRPr="00EF488A">
              <w:rPr>
                <w:rFonts w:ascii="Calibri" w:hAnsi="Calibri"/>
                <w:i/>
                <w:color w:val="17365D" w:themeColor="text2" w:themeShade="BF"/>
              </w:rPr>
              <w:t>pentru a fi furnizate comunităților marginalizate aflate în risc de sărăcie şi excluziune socială vizate de proiect</w:t>
            </w:r>
          </w:p>
          <w:p w14:paraId="77654C46" w14:textId="77777777" w:rsidR="004072E3" w:rsidRPr="00EF488A" w:rsidRDefault="004072E3" w:rsidP="00EF488A">
            <w:pPr>
              <w:spacing w:before="120" w:after="120"/>
              <w:jc w:val="both"/>
              <w:rPr>
                <w:rFonts w:ascii="Calibri" w:hAnsi="Calibri"/>
                <w:b/>
                <w:color w:val="C00000"/>
              </w:rPr>
            </w:pPr>
            <w:r w:rsidRPr="00EF488A">
              <w:rPr>
                <w:rFonts w:ascii="Calibri" w:hAnsi="Calibri"/>
                <w:b/>
                <w:color w:val="C00000"/>
              </w:rPr>
              <w:t>TERMINOLOGIE</w:t>
            </w:r>
          </w:p>
          <w:p w14:paraId="042BFF7C" w14:textId="77777777" w:rsidR="004072E3" w:rsidRPr="00EF488A" w:rsidRDefault="004072E3"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„Servicii funcționale”:</w:t>
            </w:r>
            <w:r w:rsidRPr="00EF488A">
              <w:rPr>
                <w:rFonts w:ascii="Calibri" w:hAnsi="Calibri"/>
                <w:color w:val="17365D" w:themeColor="text2" w:themeShade="BF"/>
              </w:rPr>
              <w:t xml:space="preserve"> servicii care, urmare a sprijinului direct oferit  în cadrul operațiunilor finanțate în contextul Obiectivului Specific </w:t>
            </w:r>
            <w:r w:rsidR="00637CFE">
              <w:rPr>
                <w:rFonts w:ascii="Calibri" w:hAnsi="Calibri"/>
                <w:color w:val="17365D" w:themeColor="text2" w:themeShade="BF"/>
              </w:rPr>
              <w:t>5.1</w:t>
            </w:r>
            <w:r w:rsidR="00B65BF9">
              <w:rPr>
                <w:rFonts w:ascii="Calibri" w:hAnsi="Calibri"/>
                <w:color w:val="17365D" w:themeColor="text2" w:themeShade="BF"/>
              </w:rPr>
              <w:t>.</w:t>
            </w:r>
            <w:r w:rsidRPr="00EF488A">
              <w:rPr>
                <w:rFonts w:ascii="Calibri" w:hAnsi="Calibri"/>
                <w:color w:val="17365D" w:themeColor="text2" w:themeShade="BF"/>
              </w:rPr>
              <w:t xml:space="preserve"> </w:t>
            </w:r>
            <w:r w:rsidR="005C4140" w:rsidRPr="00EF488A">
              <w:rPr>
                <w:rFonts w:ascii="Calibri" w:hAnsi="Calibri"/>
                <w:color w:val="17365D" w:themeColor="text2" w:themeShade="BF"/>
              </w:rPr>
              <w:t xml:space="preserve">continuă a fi </w:t>
            </w:r>
            <w:r w:rsidRPr="00EF488A">
              <w:rPr>
                <w:rFonts w:ascii="Calibri" w:hAnsi="Calibri"/>
                <w:color w:val="17365D" w:themeColor="text2" w:themeShade="BF"/>
              </w:rPr>
              <w:t xml:space="preserve">furnizate </w:t>
            </w:r>
            <w:r w:rsidR="00BD02D7" w:rsidRPr="00EF488A">
              <w:rPr>
                <w:rFonts w:ascii="Calibri" w:hAnsi="Calibri"/>
                <w:color w:val="17365D" w:themeColor="text2" w:themeShade="BF"/>
              </w:rPr>
              <w:t>membrilor</w:t>
            </w:r>
            <w:r w:rsidRPr="00EF488A">
              <w:rPr>
                <w:rFonts w:ascii="Calibri" w:hAnsi="Calibri"/>
                <w:color w:val="17365D" w:themeColor="text2" w:themeShade="BF"/>
              </w:rPr>
              <w:t xml:space="preserve"> comunităților marginalizate</w:t>
            </w:r>
            <w:r w:rsidR="003B7D5F" w:rsidRPr="00EF488A">
              <w:rPr>
                <w:rFonts w:ascii="Calibri" w:hAnsi="Calibri"/>
                <w:color w:val="17365D" w:themeColor="text2" w:themeShade="BF"/>
              </w:rPr>
              <w:t xml:space="preserve"> </w:t>
            </w:r>
            <w:r w:rsidR="005C4140" w:rsidRPr="00EF488A">
              <w:rPr>
                <w:rFonts w:ascii="Calibri" w:hAnsi="Calibri"/>
                <w:color w:val="17365D" w:themeColor="text2" w:themeShade="BF"/>
              </w:rPr>
              <w:t xml:space="preserve">aflate în risc de sărăcie și excluziune socială </w:t>
            </w:r>
            <w:r w:rsidRPr="00EF488A">
              <w:rPr>
                <w:rFonts w:ascii="Calibri" w:hAnsi="Calibri"/>
                <w:color w:val="17365D" w:themeColor="text2" w:themeShade="BF"/>
              </w:rPr>
              <w:t>și după finalizarea sprijinului FSE</w:t>
            </w:r>
          </w:p>
          <w:p w14:paraId="26F4FACF" w14:textId="77777777" w:rsidR="00B10B71" w:rsidRPr="00B10B71" w:rsidRDefault="00B10B71" w:rsidP="00B10B71">
            <w:pPr>
              <w:spacing w:before="120" w:after="120"/>
              <w:jc w:val="both"/>
              <w:rPr>
                <w:rFonts w:ascii="Calibri" w:hAnsi="Calibri"/>
                <w:color w:val="002060"/>
              </w:rPr>
            </w:pPr>
            <w:r w:rsidRPr="00B10B71">
              <w:rPr>
                <w:rFonts w:ascii="Calibri" w:hAnsi="Calibri"/>
                <w:b/>
                <w:color w:val="002060"/>
              </w:rPr>
              <w:lastRenderedPageBreak/>
              <w:t>„Comunităţile marginalizate</w:t>
            </w:r>
            <w:r w:rsidRPr="00B10B71">
              <w:rPr>
                <w:rFonts w:ascii="Calibri" w:hAnsi="Calibri"/>
                <w:color w:val="002060"/>
              </w:rPr>
              <w:t>”: populația în risc de sărăcie sau excluziune socială dintr-un teritoriu vizat de intervențiile DLRC (teritoriul SDL) ce acoperă una sau mai multe zone urbane marginalizate (ZUM) împreună cu zona urbană funcțională din care acestea fac parte.</w:t>
            </w:r>
          </w:p>
          <w:p w14:paraId="1F46AAF9" w14:textId="77777777" w:rsidR="00EF488A" w:rsidRPr="00EF488A" w:rsidRDefault="00EF488A" w:rsidP="00EF488A">
            <w:pPr>
              <w:spacing w:before="120" w:after="120"/>
              <w:jc w:val="both"/>
              <w:rPr>
                <w:rFonts w:ascii="Calibri" w:hAnsi="Calibri" w:cs="Calibri"/>
                <w:color w:val="17365D" w:themeColor="text2" w:themeShade="BF"/>
              </w:rPr>
            </w:pPr>
            <w:r w:rsidRPr="00EF488A">
              <w:rPr>
                <w:rFonts w:ascii="Calibri" w:hAnsi="Calibri"/>
                <w:b/>
                <w:color w:val="17365D" w:themeColor="text2" w:themeShade="BF"/>
              </w:rPr>
              <w:t xml:space="preserve">”Persoane aflate în risc de sărăcie şi excluziune socială”, </w:t>
            </w:r>
            <w:r w:rsidRPr="00EF488A">
              <w:rPr>
                <w:rFonts w:ascii="Calibri" w:hAnsi="Calibri"/>
                <w:color w:val="17365D" w:themeColor="text2" w:themeShade="BF"/>
              </w:rPr>
              <w:t xml:space="preserve"> persoane care se încadrează într-una din </w:t>
            </w:r>
            <w:r w:rsidRPr="00EF488A">
              <w:rPr>
                <w:rFonts w:ascii="Calibri" w:eastAsia="Calibri" w:hAnsi="Calibri" w:cs="Times New Roman"/>
                <w:color w:val="17365D" w:themeColor="text2" w:themeShade="BF"/>
              </w:rPr>
              <w:t>următoarele categorii de persoane</w:t>
            </w:r>
            <w:r w:rsidRPr="00EF488A">
              <w:rPr>
                <w:rFonts w:ascii="Calibri" w:hAnsi="Calibri" w:cs="Calibri"/>
                <w:color w:val="17365D" w:themeColor="text2" w:themeShade="BF"/>
              </w:rPr>
              <w:t>:</w:t>
            </w:r>
          </w:p>
          <w:p w14:paraId="7519C8C7"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adulți (ex. șomeri, inactivi, persoane cu un nivel scăzut de educație etc);</w:t>
            </w:r>
          </w:p>
          <w:p w14:paraId="79386E94"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persoane aparținând minorității rome;</w:t>
            </w:r>
          </w:p>
          <w:p w14:paraId="04F72060"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persoane care nu au acte de identitate (inclusiv copii fără CNP);</w:t>
            </w:r>
          </w:p>
          <w:p w14:paraId="17A1B90D"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 xml:space="preserve">persoane cu dizabilități; </w:t>
            </w:r>
          </w:p>
          <w:p w14:paraId="3244E7B6"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 xml:space="preserve">persoane vârstnice aflate în situații de dependență; </w:t>
            </w:r>
          </w:p>
          <w:p w14:paraId="187A0F9B"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 xml:space="preserve">copii care trăiesc în comunitatea marginalizată/ comunitățile marginalizate vizată/ vizate prin </w:t>
            </w:r>
            <w:r w:rsidR="00637CFE">
              <w:rPr>
                <w:rFonts w:ascii="Calibri" w:eastAsia="Calibri" w:hAnsi="Calibri" w:cs="Times New Roman"/>
                <w:color w:val="17365D" w:themeColor="text2" w:themeShade="BF"/>
              </w:rPr>
              <w:t>intervenție/</w:t>
            </w:r>
            <w:r w:rsidRPr="00EF488A">
              <w:rPr>
                <w:rFonts w:ascii="Calibri" w:eastAsia="Calibri" w:hAnsi="Calibri" w:cs="Times New Roman"/>
                <w:color w:val="17365D" w:themeColor="text2" w:themeShade="BF"/>
              </w:rPr>
              <w:t>proiect (ex. antepreșcolari/ preșcolari/copii/ elevi (din învăţământul preuniversitar, ISCED 0-2), în special elevi din grupurile vulnerabile, cu accent pe copiii aparținând minorității roma, copiii cu dizabilități, copiii din comunitățile dezavantajate socio-economic</w:t>
            </w:r>
            <w:r w:rsidRPr="00EF488A">
              <w:rPr>
                <w:rFonts w:ascii="Calibri" w:eastAsia="Calibri" w:hAnsi="Calibri" w:cs="Times New Roman"/>
                <w:color w:val="17365D" w:themeColor="text2" w:themeShade="BF"/>
              </w:rPr>
              <w:footnoteReference w:id="5"/>
            </w:r>
            <w:r w:rsidRPr="00EF488A">
              <w:rPr>
                <w:rFonts w:ascii="Calibri" w:eastAsia="Calibri" w:hAnsi="Calibri" w:cs="Times New Roman"/>
                <w:color w:val="17365D" w:themeColor="text2" w:themeShade="BF"/>
              </w:rPr>
              <w:t>, copiii cu unul sau ambii părinţi în mobilitate în afara localităţii de domiciliu etc.)</w:t>
            </w:r>
          </w:p>
          <w:p w14:paraId="1DB562A9"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părinţi/ tutori/ îngrijitori informali ai ante-preșcolarilor/ copiilor/ preşcolarilor/ elevilor cu risc de părăsire timpurie a şcolii;</w:t>
            </w:r>
          </w:p>
          <w:p w14:paraId="5296AD75"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copii/ tineri/adulți/ vârstnici cu tulburări de sănătate mintală, cu măsură de protecție specială etc.</w:t>
            </w:r>
          </w:p>
          <w:p w14:paraId="798946F4"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persoane care au părăsit de timpuriu şcoala și care participă la programe de tip a doua șansă, din categoriile:</w:t>
            </w:r>
          </w:p>
          <w:p w14:paraId="2273FC99" w14:textId="77777777" w:rsidR="00EF488A" w:rsidRPr="00EF488A" w:rsidRDefault="00EF488A" w:rsidP="00EF488A">
            <w:pPr>
              <w:numPr>
                <w:ilvl w:val="1"/>
                <w:numId w:val="1"/>
              </w:numPr>
              <w:spacing w:before="120" w:after="120"/>
              <w:jc w:val="both"/>
              <w:rPr>
                <w:rFonts w:ascii="Calibri" w:eastAsia="Calibri" w:hAnsi="Calibri" w:cs="Times New Roman"/>
                <w:i/>
                <w:iCs/>
                <w:color w:val="17365D" w:themeColor="text2" w:themeShade="BF"/>
              </w:rPr>
            </w:pPr>
            <w:r w:rsidRPr="00EF488A">
              <w:rPr>
                <w:rFonts w:ascii="Calibri" w:eastAsia="Calibri" w:hAnsi="Calibri" w:cs="Times New Roman"/>
                <w:i/>
                <w:iCs/>
                <w:color w:val="17365D" w:themeColor="text2" w:themeShade="BF"/>
              </w:rPr>
              <w:t>tineri cu vârsta cuprinsă între 12-16 ani care au depășit cu cel puţin 4 ani vârsta corespunzătoare clasei neabsolvite</w:t>
            </w:r>
            <w:r w:rsidRPr="00EF488A">
              <w:rPr>
                <w:rFonts w:ascii="Calibri" w:eastAsia="Calibri" w:hAnsi="Calibri" w:cs="Times New Roman"/>
                <w:iCs/>
                <w:color w:val="17365D" w:themeColor="text2" w:themeShade="BF"/>
              </w:rPr>
              <w:t>;</w:t>
            </w:r>
          </w:p>
          <w:p w14:paraId="56AE3A18" w14:textId="77777777" w:rsidR="00EF488A" w:rsidRPr="00EF488A" w:rsidRDefault="00EF488A" w:rsidP="00EF488A">
            <w:pPr>
              <w:numPr>
                <w:ilvl w:val="1"/>
                <w:numId w:val="1"/>
              </w:numPr>
              <w:spacing w:before="120" w:after="120"/>
              <w:jc w:val="both"/>
              <w:rPr>
                <w:rFonts w:ascii="Calibri" w:eastAsia="Calibri" w:hAnsi="Calibri" w:cs="Times New Roman"/>
                <w:i/>
                <w:iCs/>
                <w:color w:val="17365D" w:themeColor="text2" w:themeShade="BF"/>
              </w:rPr>
            </w:pPr>
            <w:r w:rsidRPr="00EF488A">
              <w:rPr>
                <w:rFonts w:ascii="Calibri" w:eastAsia="Calibri" w:hAnsi="Calibri" w:cs="Times New Roman"/>
                <w:i/>
                <w:iCs/>
                <w:color w:val="17365D" w:themeColor="text2" w:themeShade="BF"/>
              </w:rPr>
              <w:lastRenderedPageBreak/>
              <w:t>tineri cu vârsta cuprinsă între 16-24 ani care au un loc de muncă dar care nu au absolvit învățământul obligatoriu</w:t>
            </w:r>
            <w:r w:rsidRPr="00EF488A">
              <w:rPr>
                <w:rFonts w:ascii="Calibri" w:eastAsia="Calibri" w:hAnsi="Calibri" w:cs="Times New Roman"/>
                <w:iCs/>
                <w:color w:val="17365D" w:themeColor="text2" w:themeShade="BF"/>
              </w:rPr>
              <w:t>;</w:t>
            </w:r>
          </w:p>
          <w:p w14:paraId="74F7939E" w14:textId="77777777" w:rsidR="00EF488A" w:rsidRPr="00EF488A" w:rsidRDefault="00EF488A" w:rsidP="00EF488A">
            <w:pPr>
              <w:numPr>
                <w:ilvl w:val="1"/>
                <w:numId w:val="1"/>
              </w:numPr>
              <w:spacing w:before="120" w:after="120"/>
              <w:jc w:val="both"/>
              <w:rPr>
                <w:rFonts w:ascii="Calibri" w:eastAsia="Calibri" w:hAnsi="Calibri" w:cs="Times New Roman"/>
                <w:b/>
                <w:i/>
                <w:iCs/>
                <w:color w:val="17365D" w:themeColor="text2" w:themeShade="BF"/>
              </w:rPr>
            </w:pPr>
            <w:r w:rsidRPr="00EF488A">
              <w:rPr>
                <w:rFonts w:ascii="Calibri" w:eastAsia="Calibri" w:hAnsi="Calibri" w:cs="Times New Roman"/>
                <w:i/>
                <w:iCs/>
                <w:color w:val="17365D" w:themeColor="text2" w:themeShade="BF"/>
              </w:rPr>
              <w:t>adulți cu vârsta cuprinsă între 25-64 ani care nu au absolvit învățământul obligatoriu</w:t>
            </w:r>
            <w:r w:rsidRPr="00EF488A">
              <w:rPr>
                <w:rFonts w:ascii="Calibri" w:eastAsia="Calibri" w:hAnsi="Calibri" w:cs="Times New Roman"/>
                <w:b/>
                <w:i/>
                <w:iCs/>
                <w:color w:val="17365D" w:themeColor="text2" w:themeShade="BF"/>
              </w:rPr>
              <w:t>.</w:t>
            </w:r>
          </w:p>
          <w:p w14:paraId="58E6F9A0" w14:textId="77777777" w:rsidR="004072E3" w:rsidRPr="00EF488A" w:rsidRDefault="004072E3" w:rsidP="00EF488A">
            <w:pPr>
              <w:spacing w:before="120" w:after="120"/>
              <w:jc w:val="both"/>
              <w:rPr>
                <w:rFonts w:ascii="Calibri" w:hAnsi="Calibri"/>
                <w:color w:val="17365D" w:themeColor="text2" w:themeShade="BF"/>
              </w:rPr>
            </w:pPr>
          </w:p>
          <w:p w14:paraId="30035840" w14:textId="77777777" w:rsidR="004072E3" w:rsidRPr="00EF488A" w:rsidRDefault="004072E3" w:rsidP="00EF488A">
            <w:pPr>
              <w:spacing w:before="120" w:after="120"/>
              <w:jc w:val="both"/>
              <w:rPr>
                <w:rFonts w:ascii="Calibri" w:hAnsi="Calibri"/>
                <w:b/>
                <w:color w:val="C00000"/>
              </w:rPr>
            </w:pPr>
            <w:r w:rsidRPr="00EF488A">
              <w:rPr>
                <w:rFonts w:ascii="Calibri" w:hAnsi="Calibri"/>
                <w:b/>
                <w:color w:val="C00000"/>
              </w:rPr>
              <w:t>DATELE VOR FI COLECTATE, MONITORIZATE ŞI RAPORTATE PENTRU URMĂTOARELE CATEGORII:</w:t>
            </w:r>
          </w:p>
          <w:p w14:paraId="0B5D6306" w14:textId="77777777" w:rsidR="00BD02D7" w:rsidRPr="00EF488A" w:rsidRDefault="006C1B3C" w:rsidP="00EF488A">
            <w:pPr>
              <w:numPr>
                <w:ilvl w:val="0"/>
                <w:numId w:val="1"/>
              </w:numPr>
              <w:spacing w:before="120" w:after="120"/>
              <w:jc w:val="both"/>
              <w:rPr>
                <w:rFonts w:ascii="Calibri" w:hAnsi="Calibri"/>
                <w:color w:val="17365D" w:themeColor="text2" w:themeShade="BF"/>
              </w:rPr>
            </w:pPr>
            <w:r>
              <w:rPr>
                <w:rFonts w:ascii="Calibri" w:hAnsi="Calibri"/>
                <w:b/>
                <w:i/>
                <w:color w:val="17365D" w:themeColor="text2" w:themeShade="BF"/>
              </w:rPr>
              <w:t>4S146.1</w:t>
            </w:r>
            <w:r w:rsidR="00BD02D7" w:rsidRPr="00EF488A">
              <w:rPr>
                <w:rFonts w:ascii="Calibri" w:hAnsi="Calibri"/>
                <w:b/>
                <w:i/>
                <w:color w:val="17365D" w:themeColor="text2" w:themeShade="BF"/>
              </w:rPr>
              <w:t xml:space="preserve">. </w:t>
            </w:r>
            <w:r w:rsidR="00BD02D7" w:rsidRPr="00EF488A">
              <w:rPr>
                <w:rFonts w:ascii="Calibri" w:hAnsi="Calibri"/>
                <w:i/>
                <w:color w:val="17365D" w:themeColor="text2" w:themeShade="BF"/>
              </w:rPr>
              <w:t xml:space="preserve">Servicii funcționale  oferite la nivelul comunităților marginalizate aflate în risc de sărăcie </w:t>
            </w:r>
            <w:r w:rsidR="00076143" w:rsidRPr="00EF488A">
              <w:rPr>
                <w:rFonts w:ascii="Calibri" w:hAnsi="Calibri"/>
                <w:i/>
                <w:color w:val="17365D" w:themeColor="text2" w:themeShade="BF"/>
              </w:rPr>
              <w:t>şi excluziune socială, din care</w:t>
            </w:r>
            <w:r w:rsidR="00BD02D7" w:rsidRPr="00EF488A">
              <w:rPr>
                <w:rFonts w:ascii="Calibri" w:hAnsi="Calibri"/>
                <w:i/>
                <w:color w:val="17365D" w:themeColor="text2" w:themeShade="BF"/>
              </w:rPr>
              <w:t xml:space="preserve">: - </w:t>
            </w:r>
            <w:r w:rsidR="00BD02D7" w:rsidRPr="00EF488A">
              <w:rPr>
                <w:rFonts w:ascii="Calibri" w:hAnsi="Calibri"/>
                <w:b/>
                <w:i/>
                <w:color w:val="17365D" w:themeColor="text2" w:themeShade="BF"/>
              </w:rPr>
              <w:t>Servicii medicale</w:t>
            </w:r>
            <w:r w:rsidR="00BD02D7" w:rsidRPr="00EF488A">
              <w:rPr>
                <w:rFonts w:ascii="Calibri" w:hAnsi="Calibri"/>
                <w:color w:val="17365D" w:themeColor="text2" w:themeShade="BF"/>
              </w:rPr>
              <w:t xml:space="preserve"> - Servicii medicale:  cuprind (a) pachetul de servicii de bază care se acordă asiguraţilor  şi care cuprinde serviciile medicale, serviciile de îngrijire a sănătăţii, medicamentele, materialele sanitare, dispozitivele medicale şi alte servicii la care au dreptul  asiguraţii; (b) pachetul minimal de servicii, în sistemul asigurărilor sociale de sănătate, care se acordă persoanelor care nu fac dovada calităţii de asigurat şi cuprinde servicii de îngrijire a sănătăţii, medicamente şi materiale sanitare numai în cazul urgenţelor medico-chirurgicale şi al bolilor cu potenţial endemoepidemic, monitorizarea evoluţiei sarcinii şi a lăuzei, servicii de planificare familială, servicii de  prevenţie</w:t>
            </w:r>
          </w:p>
          <w:p w14:paraId="18AC9381" w14:textId="77777777" w:rsidR="00BD02D7" w:rsidRPr="00EF488A" w:rsidRDefault="00BD02D7"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Hotărâre nr. 400 din 13 mai 2014 pentru aprobarea pachetelor de servicii şi a Contractului-cadru care reglementează condiţiile acordării asistenţei medicale în cadrul sistemului de asigurări sociale de sănătate pentru anii 2014 – 2015, cu modificările și completările ulterioare</w:t>
            </w:r>
          </w:p>
          <w:p w14:paraId="2FA389CA" w14:textId="77777777" w:rsidR="00BD02D7" w:rsidRPr="00EF488A" w:rsidRDefault="006C1B3C" w:rsidP="00EF488A">
            <w:pPr>
              <w:numPr>
                <w:ilvl w:val="0"/>
                <w:numId w:val="1"/>
              </w:numPr>
              <w:spacing w:before="120" w:after="120"/>
              <w:jc w:val="both"/>
              <w:rPr>
                <w:rFonts w:ascii="Calibri" w:hAnsi="Calibri"/>
                <w:b/>
                <w:color w:val="17365D" w:themeColor="text2" w:themeShade="BF"/>
              </w:rPr>
            </w:pPr>
            <w:r>
              <w:rPr>
                <w:rFonts w:ascii="Calibri" w:hAnsi="Calibri"/>
                <w:b/>
                <w:i/>
                <w:color w:val="17365D" w:themeColor="text2" w:themeShade="BF"/>
              </w:rPr>
              <w:t>4S146.2</w:t>
            </w:r>
            <w:r w:rsidRPr="00EF488A">
              <w:rPr>
                <w:rFonts w:ascii="Calibri" w:hAnsi="Calibri"/>
                <w:b/>
                <w:i/>
                <w:color w:val="17365D" w:themeColor="text2" w:themeShade="BF"/>
              </w:rPr>
              <w:t>.</w:t>
            </w:r>
            <w:r w:rsidR="00076143" w:rsidRPr="00EF488A">
              <w:rPr>
                <w:rFonts w:ascii="Calibri" w:hAnsi="Calibri"/>
                <w:b/>
                <w:color w:val="17365D" w:themeColor="text2" w:themeShade="BF"/>
              </w:rPr>
              <w:t xml:space="preserve">. </w:t>
            </w:r>
            <w:r w:rsidR="00076143" w:rsidRPr="00EF488A">
              <w:rPr>
                <w:rFonts w:ascii="Calibri" w:hAnsi="Calibri"/>
                <w:i/>
                <w:color w:val="17365D" w:themeColor="text2" w:themeShade="BF"/>
              </w:rPr>
              <w:t xml:space="preserve">Servicii funcționale  oferite la nivelul comunităților marginalizate aflate în risc de sărăcie şi excluziune socială, din care: </w:t>
            </w:r>
            <w:r w:rsidR="00BD02D7" w:rsidRPr="00EF488A">
              <w:rPr>
                <w:rFonts w:ascii="Calibri" w:hAnsi="Calibri"/>
                <w:i/>
                <w:color w:val="17365D" w:themeColor="text2" w:themeShade="BF"/>
              </w:rPr>
              <w:t xml:space="preserve">- </w:t>
            </w:r>
            <w:r w:rsidR="00BD02D7" w:rsidRPr="00EF488A">
              <w:rPr>
                <w:rFonts w:ascii="Calibri" w:hAnsi="Calibri"/>
                <w:b/>
                <w:i/>
                <w:color w:val="17365D" w:themeColor="text2" w:themeShade="BF"/>
              </w:rPr>
              <w:t>Servicii sociale</w:t>
            </w:r>
            <w:r w:rsidR="00BD02D7" w:rsidRPr="00EF488A">
              <w:rPr>
                <w:rFonts w:ascii="Calibri" w:hAnsi="Calibri"/>
                <w:color w:val="17365D" w:themeColor="text2" w:themeShade="BF"/>
              </w:rPr>
              <w:t xml:space="preserve"> - reprezintă ansamblul de măsuri și activităţi realizate pentru a răspunde nevoilor sociale, precum şi celor speciale, individuale, familiale sau de grup, în vederea depăşirii situaţiilor de dificultate, prevenirii şi combaterii riscului de excluziune socială, promovării incluziunii sociale şi creşterii calităţii vieţii. </w:t>
            </w:r>
          </w:p>
          <w:p w14:paraId="2FE9E0A0" w14:textId="77777777" w:rsidR="00C30B3E" w:rsidRPr="00EF488A" w:rsidRDefault="00C30B3E"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Legea nr. 292/2011 privind asistenţa socială, cu modificările și completările ulterioare</w:t>
            </w:r>
            <w:r w:rsidRPr="00EF488A">
              <w:rPr>
                <w:rFonts w:ascii="Calibri" w:hAnsi="Calibri"/>
                <w:color w:val="17365D" w:themeColor="text2" w:themeShade="BF"/>
              </w:rPr>
              <w:t>.</w:t>
            </w:r>
          </w:p>
          <w:p w14:paraId="3A5B3696" w14:textId="77777777" w:rsidR="00BD02D7" w:rsidRPr="00EF488A" w:rsidRDefault="006C1B3C" w:rsidP="00EF488A">
            <w:pPr>
              <w:numPr>
                <w:ilvl w:val="0"/>
                <w:numId w:val="1"/>
              </w:numPr>
              <w:spacing w:before="120" w:after="120"/>
              <w:jc w:val="both"/>
              <w:rPr>
                <w:rFonts w:ascii="Calibri" w:hAnsi="Calibri"/>
                <w:b/>
                <w:i/>
                <w:color w:val="17365D" w:themeColor="text2" w:themeShade="BF"/>
              </w:rPr>
            </w:pPr>
            <w:r>
              <w:rPr>
                <w:rFonts w:ascii="Calibri" w:hAnsi="Calibri"/>
                <w:b/>
                <w:i/>
                <w:color w:val="17365D" w:themeColor="text2" w:themeShade="BF"/>
              </w:rPr>
              <w:t>4S146.3</w:t>
            </w:r>
            <w:r w:rsidRPr="00EF488A">
              <w:rPr>
                <w:rFonts w:ascii="Calibri" w:hAnsi="Calibri"/>
                <w:b/>
                <w:i/>
                <w:color w:val="17365D" w:themeColor="text2" w:themeShade="BF"/>
              </w:rPr>
              <w:t xml:space="preserve">. </w:t>
            </w:r>
            <w:r w:rsidR="00076143" w:rsidRPr="006C1B3C">
              <w:rPr>
                <w:rFonts w:ascii="Calibri" w:hAnsi="Calibri"/>
                <w:i/>
                <w:color w:val="17365D" w:themeColor="text2" w:themeShade="BF"/>
              </w:rPr>
              <w:t>Servicii funcționale oferite la nivelul comunităților marginalizate aflate în risc de sărăcie şi excluziune socială, din care:</w:t>
            </w:r>
            <w:r w:rsidR="00076143" w:rsidRPr="00EF488A">
              <w:rPr>
                <w:rFonts w:ascii="Calibri" w:hAnsi="Calibri"/>
                <w:b/>
                <w:i/>
                <w:color w:val="17365D" w:themeColor="text2" w:themeShade="BF"/>
              </w:rPr>
              <w:t xml:space="preserve"> </w:t>
            </w:r>
            <w:r w:rsidR="00BD02D7" w:rsidRPr="00EF488A">
              <w:rPr>
                <w:rFonts w:ascii="Calibri" w:hAnsi="Calibri"/>
                <w:i/>
                <w:color w:val="17365D" w:themeColor="text2" w:themeShade="BF"/>
              </w:rPr>
              <w:t xml:space="preserve">- </w:t>
            </w:r>
            <w:r w:rsidR="00BD02D7" w:rsidRPr="00EF488A">
              <w:rPr>
                <w:rFonts w:ascii="Calibri" w:hAnsi="Calibri"/>
                <w:b/>
                <w:i/>
                <w:color w:val="17365D" w:themeColor="text2" w:themeShade="BF"/>
              </w:rPr>
              <w:t>Servicii socio-medicale</w:t>
            </w:r>
            <w:r w:rsidR="00BD02D7" w:rsidRPr="00EF488A">
              <w:rPr>
                <w:rFonts w:ascii="Calibri" w:hAnsi="Calibri"/>
                <w:color w:val="17365D" w:themeColor="text2" w:themeShade="BF"/>
              </w:rPr>
              <w:t xml:space="preserve"> sunt servicii sociale, servicii medicale şi servicii conexe acestora. Serviciile de îngrijire socio-medicală de natură socială pot fi următoarele: (a) servicii de bază, care constau în ajutor pentru igiena corporală, îmbrăcare şi dezbrăcare, igiena </w:t>
            </w:r>
            <w:r w:rsidR="00BD02D7" w:rsidRPr="00EF488A">
              <w:rPr>
                <w:rFonts w:ascii="Calibri" w:hAnsi="Calibri"/>
                <w:color w:val="17365D" w:themeColor="text2" w:themeShade="BF"/>
              </w:rPr>
              <w:lastRenderedPageBreak/>
              <w:t>eliminărilor, hrănire şi hidratare, transfer şi mobilizare, deplasare în interior, comunicare; (b) servicii de suport, care constau în ajutor pentru prepararea hranei sau livrarea acesteia, efectuarea de cumpărături, activităţi de menaj, însoţirea în mijloacele de transport, facilitarea deplasării în exterior, companie, activităţi de administrare şi gestionare, activităţi de petrecere a timpului liber; (c) servicii de reabilitare şi adaptare a ambientului, care constau în mici amenajări, reparaţii şi altele asemenea. Serviciile de îngrijire social-medicală de natură medicală pot fi reprezentate de activităţi complexe de diagnostic, tratament, îngrijiri şi altele asemenea, recomandate şi realizate în conformitate cu tipurile de afecţiuni pe care le prezintă beneficiarii de servicii sociale. Serviciile de îngrijire social-medicală de natura serviciilor conexe, interdisciplinare pot fi servicii de recuperare şi reabilitare, kinetoterapie, fizioterapie, terapie ocupaţională, psihoterapie, psihopedagogie, logopedie, podologie şi altele asemenea.</w:t>
            </w:r>
          </w:p>
          <w:p w14:paraId="5849F7E0" w14:textId="77777777" w:rsidR="004072E3" w:rsidRPr="006C1B3C" w:rsidRDefault="00BD02D7" w:rsidP="00402A1A">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Ordonanţa nr. 68/2003 privind serviciile sociale, cu modificările și completările ulterioare.</w:t>
            </w:r>
          </w:p>
        </w:tc>
      </w:tr>
      <w:tr w:rsidR="00046A51" w:rsidRPr="00EF488A" w14:paraId="25A6DE8A" w14:textId="77777777" w:rsidTr="003A307C">
        <w:tc>
          <w:tcPr>
            <w:tcW w:w="816" w:type="dxa"/>
            <w:shd w:val="clear" w:color="auto" w:fill="DAEEF3" w:themeFill="accent5" w:themeFillTint="33"/>
          </w:tcPr>
          <w:p w14:paraId="16922E86" w14:textId="77777777" w:rsidR="00046A51" w:rsidRPr="00EF488A" w:rsidRDefault="00C96DE9" w:rsidP="00EF488A">
            <w:pPr>
              <w:spacing w:before="120" w:after="120"/>
              <w:jc w:val="both"/>
              <w:rPr>
                <w:rFonts w:ascii="Calibri" w:hAnsi="Calibri"/>
                <w:b/>
                <w:color w:val="17365D" w:themeColor="text2" w:themeShade="BF"/>
              </w:rPr>
            </w:pPr>
            <w:r>
              <w:rPr>
                <w:rFonts w:ascii="Calibri" w:hAnsi="Calibri"/>
                <w:b/>
                <w:color w:val="17365D" w:themeColor="text2" w:themeShade="BF"/>
              </w:rPr>
              <w:lastRenderedPageBreak/>
              <w:t>4S69</w:t>
            </w:r>
          </w:p>
          <w:p w14:paraId="010F8E45" w14:textId="77777777" w:rsidR="00046A51" w:rsidRPr="00EF488A" w:rsidRDefault="00046A51" w:rsidP="00EF488A">
            <w:pPr>
              <w:spacing w:before="120" w:after="120"/>
              <w:jc w:val="both"/>
              <w:rPr>
                <w:rFonts w:ascii="Calibri" w:hAnsi="Calibri"/>
                <w:color w:val="17365D" w:themeColor="text2" w:themeShade="BF"/>
              </w:rPr>
            </w:pPr>
          </w:p>
        </w:tc>
        <w:tc>
          <w:tcPr>
            <w:tcW w:w="1053" w:type="dxa"/>
            <w:shd w:val="clear" w:color="auto" w:fill="DAEEF3" w:themeFill="accent5" w:themeFillTint="33"/>
          </w:tcPr>
          <w:p w14:paraId="4CD19A66" w14:textId="77777777" w:rsidR="00046A51" w:rsidRPr="00EF488A" w:rsidRDefault="00BE1256"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 xml:space="preserve">Realizare </w:t>
            </w:r>
          </w:p>
          <w:p w14:paraId="201D10C7" w14:textId="77777777" w:rsidR="004371A5" w:rsidRPr="00EF488A" w:rsidRDefault="004371A5" w:rsidP="00EF488A">
            <w:pPr>
              <w:spacing w:before="120" w:after="120"/>
              <w:jc w:val="both"/>
              <w:rPr>
                <w:rFonts w:ascii="Calibri" w:hAnsi="Calibri"/>
                <w:color w:val="17365D" w:themeColor="text2" w:themeShade="BF"/>
              </w:rPr>
            </w:pPr>
          </w:p>
        </w:tc>
        <w:tc>
          <w:tcPr>
            <w:tcW w:w="3046" w:type="dxa"/>
            <w:shd w:val="clear" w:color="auto" w:fill="DAEEF3" w:themeFill="accent5" w:themeFillTint="33"/>
          </w:tcPr>
          <w:p w14:paraId="16195971" w14:textId="77777777" w:rsidR="00C96DE9" w:rsidRPr="001477D7" w:rsidRDefault="00C96DE9" w:rsidP="00C96DE9">
            <w:pPr>
              <w:spacing w:before="120" w:after="120"/>
              <w:jc w:val="both"/>
              <w:rPr>
                <w:rFonts w:ascii="Calibri" w:hAnsi="Calibri"/>
                <w:color w:val="17365D" w:themeColor="text2" w:themeShade="BF"/>
              </w:rPr>
            </w:pPr>
            <w:r w:rsidRPr="001477D7">
              <w:rPr>
                <w:rFonts w:ascii="Calibri" w:hAnsi="Calibri"/>
                <w:b/>
                <w:color w:val="17365D" w:themeColor="text2" w:themeShade="BF"/>
              </w:rPr>
              <w:t xml:space="preserve">4S69 </w:t>
            </w:r>
            <w:r w:rsidRPr="001477D7">
              <w:rPr>
                <w:rFonts w:ascii="Calibri" w:hAnsi="Calibri"/>
                <w:color w:val="17365D" w:themeColor="text2" w:themeShade="BF"/>
              </w:rPr>
              <w:t>Comunități marginalizate aflate în risc de sărăcie şi excluziune socială care beneficiază de sprijin</w:t>
            </w:r>
          </w:p>
          <w:p w14:paraId="658911E6" w14:textId="77777777" w:rsidR="008D1CAB" w:rsidRPr="00EF488A" w:rsidRDefault="00C96DE9" w:rsidP="00EF488A">
            <w:pPr>
              <w:spacing w:before="120" w:after="120"/>
              <w:jc w:val="both"/>
              <w:rPr>
                <w:rFonts w:ascii="Calibri" w:hAnsi="Calibri"/>
                <w:color w:val="17365D" w:themeColor="text2" w:themeShade="BF"/>
              </w:rPr>
            </w:pPr>
            <w:r w:rsidRPr="001477D7">
              <w:rPr>
                <w:rFonts w:ascii="Calibri" w:hAnsi="Calibri"/>
                <w:b/>
                <w:color w:val="17365D" w:themeColor="text2" w:themeShade="BF"/>
              </w:rPr>
              <w:t xml:space="preserve">4S69.2. </w:t>
            </w:r>
            <w:r w:rsidRPr="001477D7">
              <w:rPr>
                <w:rFonts w:ascii="Calibri" w:hAnsi="Calibri"/>
                <w:color w:val="17365D" w:themeColor="text2" w:themeShade="BF"/>
              </w:rPr>
              <w:t xml:space="preserve">Comunități marginalizate aflate în risc de sărăcie şi excluziune socială care beneficiază de sprijin, din care: - </w:t>
            </w:r>
            <w:r w:rsidR="007B6357" w:rsidRPr="00BF6A61">
              <w:rPr>
                <w:rFonts w:ascii="Calibri" w:hAnsi="Calibri"/>
                <w:b/>
                <w:color w:val="17365D" w:themeColor="text2" w:themeShade="BF"/>
              </w:rPr>
              <w:t>Din</w:t>
            </w:r>
            <w:r w:rsidR="007B6357">
              <w:rPr>
                <w:rFonts w:ascii="Calibri" w:hAnsi="Calibri"/>
                <w:color w:val="17365D" w:themeColor="text2" w:themeShade="BF"/>
              </w:rPr>
              <w:t xml:space="preserve"> </w:t>
            </w:r>
            <w:r w:rsidR="007B6357" w:rsidRPr="001A7438">
              <w:rPr>
                <w:rFonts w:ascii="Calibri" w:hAnsi="Calibri"/>
                <w:b/>
                <w:color w:val="17365D" w:themeColor="text2" w:themeShade="BF"/>
              </w:rPr>
              <w:t>orașe/ municipii cu populație de peste 20.000 locuitori</w:t>
            </w:r>
            <w:r w:rsidR="007B6357" w:rsidRPr="00EF488A">
              <w:rPr>
                <w:rFonts w:ascii="Calibri" w:hAnsi="Calibri"/>
                <w:color w:val="17365D" w:themeColor="text2" w:themeShade="BF"/>
              </w:rPr>
              <w:t xml:space="preserve"> </w:t>
            </w:r>
          </w:p>
          <w:p w14:paraId="56809A31" w14:textId="77777777" w:rsidR="00AC5CAD" w:rsidRPr="00EF488A" w:rsidRDefault="00B170D3"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NB</w:t>
            </w:r>
            <w:r w:rsidRPr="00EF488A">
              <w:rPr>
                <w:rFonts w:ascii="Calibri" w:hAnsi="Calibri"/>
                <w:color w:val="17365D" w:themeColor="text2" w:themeShade="BF"/>
              </w:rPr>
              <w:t xml:space="preserve"> </w:t>
            </w:r>
          </w:p>
          <w:p w14:paraId="1EA82A63" w14:textId="77777777" w:rsidR="00B170D3" w:rsidRPr="00EF488A" w:rsidRDefault="00B170D3" w:rsidP="00EF488A">
            <w:pPr>
              <w:pStyle w:val="Listparagraf"/>
              <w:numPr>
                <w:ilvl w:val="0"/>
                <w:numId w:val="5"/>
              </w:numPr>
              <w:spacing w:before="120" w:after="120"/>
              <w:contextualSpacing w:val="0"/>
              <w:jc w:val="both"/>
              <w:rPr>
                <w:rFonts w:ascii="Calibri" w:hAnsi="Calibri"/>
                <w:b/>
                <w:color w:val="17365D" w:themeColor="text2" w:themeShade="BF"/>
              </w:rPr>
            </w:pPr>
            <w:r w:rsidRPr="00EF488A">
              <w:rPr>
                <w:rFonts w:ascii="Calibri" w:hAnsi="Calibri"/>
                <w:color w:val="17365D" w:themeColor="text2" w:themeShade="BF"/>
              </w:rPr>
              <w:t xml:space="preserve">Pentru </w:t>
            </w:r>
            <w:r w:rsidR="003D6F7A" w:rsidRPr="00EF488A">
              <w:rPr>
                <w:rFonts w:ascii="Calibri" w:hAnsi="Calibri"/>
                <w:color w:val="17365D" w:themeColor="text2" w:themeShade="BF"/>
              </w:rPr>
              <w:t>intervențiile</w:t>
            </w:r>
            <w:r w:rsidR="00C23869">
              <w:rPr>
                <w:rFonts w:ascii="Calibri" w:hAnsi="Calibri"/>
                <w:color w:val="17365D" w:themeColor="text2" w:themeShade="BF"/>
              </w:rPr>
              <w:t xml:space="preserve"> din SDL/propunerile de proiect</w:t>
            </w:r>
            <w:r w:rsidR="003D6F7A" w:rsidRPr="00EF488A">
              <w:rPr>
                <w:rFonts w:ascii="Calibri" w:hAnsi="Calibri"/>
                <w:color w:val="17365D" w:themeColor="text2" w:themeShade="BF"/>
              </w:rPr>
              <w:t xml:space="preserve"> finanțate din OS </w:t>
            </w:r>
            <w:r w:rsidR="00B65BF9">
              <w:rPr>
                <w:rFonts w:ascii="Calibri" w:hAnsi="Calibri"/>
                <w:color w:val="17365D" w:themeColor="text2" w:themeShade="BF"/>
              </w:rPr>
              <w:t>5.</w:t>
            </w:r>
            <w:r w:rsidR="00C23869">
              <w:rPr>
                <w:rFonts w:ascii="Calibri" w:hAnsi="Calibri"/>
                <w:color w:val="17365D" w:themeColor="text2" w:themeShade="BF"/>
              </w:rPr>
              <w:t>1</w:t>
            </w:r>
            <w:r w:rsidR="00B65BF9">
              <w:rPr>
                <w:rFonts w:ascii="Calibri" w:hAnsi="Calibri"/>
                <w:color w:val="17365D" w:themeColor="text2" w:themeShade="BF"/>
              </w:rPr>
              <w:t>.</w:t>
            </w:r>
            <w:r w:rsidRPr="00EF488A">
              <w:rPr>
                <w:rFonts w:ascii="Calibri" w:hAnsi="Calibri"/>
                <w:color w:val="17365D" w:themeColor="text2" w:themeShade="BF"/>
              </w:rPr>
              <w:t xml:space="preserve"> ținta indicatorului </w:t>
            </w:r>
            <w:r w:rsidR="000D67E4">
              <w:rPr>
                <w:rFonts w:ascii="Calibri" w:hAnsi="Calibri"/>
                <w:b/>
                <w:color w:val="17365D" w:themeColor="text2" w:themeShade="BF"/>
              </w:rPr>
              <w:t>4S69</w:t>
            </w:r>
            <w:r w:rsidR="003D6F7A" w:rsidRPr="00EF488A">
              <w:rPr>
                <w:rFonts w:ascii="Calibri" w:hAnsi="Calibri"/>
                <w:b/>
                <w:color w:val="17365D" w:themeColor="text2" w:themeShade="BF"/>
              </w:rPr>
              <w:t xml:space="preserve">.2. </w:t>
            </w:r>
            <w:r w:rsidRPr="00EF488A">
              <w:rPr>
                <w:rFonts w:ascii="Calibri" w:hAnsi="Calibri"/>
                <w:color w:val="17365D" w:themeColor="text2" w:themeShade="BF"/>
              </w:rPr>
              <w:t xml:space="preserve">va fi </w:t>
            </w:r>
            <w:r w:rsidRPr="00EF488A">
              <w:rPr>
                <w:rFonts w:ascii="Calibri" w:hAnsi="Calibri"/>
                <w:color w:val="17365D" w:themeColor="text2" w:themeShade="BF"/>
              </w:rPr>
              <w:lastRenderedPageBreak/>
              <w:t>egală cu cea a</w:t>
            </w:r>
            <w:r w:rsidRPr="00EF488A">
              <w:rPr>
                <w:rFonts w:ascii="Calibri" w:hAnsi="Calibri"/>
                <w:b/>
                <w:color w:val="17365D" w:themeColor="text2" w:themeShade="BF"/>
              </w:rPr>
              <w:t xml:space="preserve"> </w:t>
            </w:r>
            <w:r w:rsidRPr="00EF488A">
              <w:rPr>
                <w:rFonts w:ascii="Calibri" w:hAnsi="Calibri"/>
                <w:color w:val="17365D" w:themeColor="text2" w:themeShade="BF"/>
              </w:rPr>
              <w:t xml:space="preserve">indicatorului </w:t>
            </w:r>
            <w:r w:rsidR="000D67E4">
              <w:rPr>
                <w:rFonts w:ascii="Calibri" w:hAnsi="Calibri"/>
                <w:b/>
                <w:color w:val="17365D" w:themeColor="text2" w:themeShade="BF"/>
              </w:rPr>
              <w:t>4S69</w:t>
            </w:r>
            <w:r w:rsidR="003D6F7A" w:rsidRPr="00EF488A">
              <w:rPr>
                <w:rFonts w:ascii="Calibri" w:hAnsi="Calibri"/>
                <w:b/>
                <w:color w:val="17365D" w:themeColor="text2" w:themeShade="BF"/>
              </w:rPr>
              <w:t>.</w:t>
            </w:r>
          </w:p>
          <w:p w14:paraId="346ED09D" w14:textId="77777777" w:rsidR="00AC5CAD" w:rsidRPr="00EF488A" w:rsidRDefault="00AC5CAD" w:rsidP="00EF488A">
            <w:pPr>
              <w:pStyle w:val="Listparagraf"/>
              <w:numPr>
                <w:ilvl w:val="0"/>
                <w:numId w:val="5"/>
              </w:numPr>
              <w:spacing w:before="120" w:after="120"/>
              <w:contextualSpacing w:val="0"/>
              <w:jc w:val="both"/>
              <w:rPr>
                <w:rFonts w:ascii="Calibri" w:hAnsi="Calibri"/>
                <w:color w:val="17365D" w:themeColor="text2" w:themeShade="BF"/>
              </w:rPr>
            </w:pPr>
            <w:r w:rsidRPr="00EF488A">
              <w:rPr>
                <w:rFonts w:ascii="Calibri" w:hAnsi="Calibri"/>
                <w:color w:val="17365D" w:themeColor="text2" w:themeShade="BF"/>
              </w:rPr>
              <w:t xml:space="preserve">La nivelul </w:t>
            </w:r>
            <w:r w:rsidR="00C23869">
              <w:rPr>
                <w:rFonts w:ascii="Calibri" w:hAnsi="Calibri"/>
                <w:color w:val="17365D" w:themeColor="text2" w:themeShade="BF"/>
              </w:rPr>
              <w:t>intervenției din SDL/propunerii de proiect</w:t>
            </w:r>
            <w:r w:rsidRPr="00EF488A">
              <w:rPr>
                <w:rFonts w:ascii="Calibri" w:hAnsi="Calibri"/>
                <w:color w:val="17365D" w:themeColor="text2" w:themeShade="BF"/>
              </w:rPr>
              <w:t xml:space="preserve">, pentru intervențiile finanțate din OS </w:t>
            </w:r>
            <w:r w:rsidR="00C23869">
              <w:rPr>
                <w:rFonts w:ascii="Calibri" w:hAnsi="Calibri"/>
                <w:color w:val="17365D" w:themeColor="text2" w:themeShade="BF"/>
              </w:rPr>
              <w:t>5.1</w:t>
            </w:r>
            <w:r w:rsidR="00B65BF9">
              <w:rPr>
                <w:rFonts w:ascii="Calibri" w:hAnsi="Calibri"/>
                <w:color w:val="17365D" w:themeColor="text2" w:themeShade="BF"/>
              </w:rPr>
              <w:t>.</w:t>
            </w:r>
            <w:r w:rsidRPr="00EF488A">
              <w:rPr>
                <w:rFonts w:ascii="Calibri" w:hAnsi="Calibri"/>
                <w:color w:val="17365D" w:themeColor="text2" w:themeShade="BF"/>
              </w:rPr>
              <w:t xml:space="preserve"> beneficiarul este obligat să stabilească ținte </w:t>
            </w:r>
            <w:r w:rsidR="008F2F8B" w:rsidRPr="00EF488A">
              <w:rPr>
                <w:rFonts w:ascii="Calibri" w:hAnsi="Calibri"/>
                <w:color w:val="17365D" w:themeColor="text2" w:themeShade="BF"/>
              </w:rPr>
              <w:t xml:space="preserve">doar </w:t>
            </w:r>
            <w:r w:rsidRPr="00EF488A">
              <w:rPr>
                <w:rFonts w:ascii="Calibri" w:hAnsi="Calibri"/>
                <w:color w:val="17365D" w:themeColor="text2" w:themeShade="BF"/>
              </w:rPr>
              <w:t xml:space="preserve">pentru indicatorul </w:t>
            </w:r>
            <w:r w:rsidRPr="00EF488A">
              <w:rPr>
                <w:rFonts w:ascii="Calibri" w:hAnsi="Calibri"/>
                <w:b/>
                <w:color w:val="17365D" w:themeColor="text2" w:themeShade="BF"/>
              </w:rPr>
              <w:t>4S</w:t>
            </w:r>
            <w:r w:rsidR="000D67E4">
              <w:rPr>
                <w:rFonts w:ascii="Calibri" w:hAnsi="Calibri"/>
                <w:b/>
                <w:color w:val="17365D" w:themeColor="text2" w:themeShade="BF"/>
              </w:rPr>
              <w:t>69</w:t>
            </w:r>
          </w:p>
          <w:p w14:paraId="1A45D6CD" w14:textId="77777777" w:rsidR="00AC5CAD" w:rsidRPr="00EF488A" w:rsidRDefault="00AC5CAD" w:rsidP="00EF488A">
            <w:pPr>
              <w:spacing w:before="120" w:after="120"/>
              <w:jc w:val="both"/>
              <w:rPr>
                <w:rFonts w:ascii="Calibri" w:hAnsi="Calibri"/>
                <w:i/>
                <w:color w:val="17365D" w:themeColor="text2" w:themeShade="BF"/>
              </w:rPr>
            </w:pPr>
          </w:p>
          <w:p w14:paraId="044E400E" w14:textId="77777777" w:rsidR="00046A51" w:rsidRPr="00EF488A" w:rsidRDefault="00046A51" w:rsidP="00EF488A">
            <w:pPr>
              <w:spacing w:before="120" w:after="120"/>
              <w:jc w:val="both"/>
              <w:rPr>
                <w:rFonts w:ascii="Calibri" w:hAnsi="Calibri"/>
                <w:color w:val="17365D" w:themeColor="text2" w:themeShade="BF"/>
              </w:rPr>
            </w:pPr>
          </w:p>
        </w:tc>
        <w:tc>
          <w:tcPr>
            <w:tcW w:w="9300" w:type="dxa"/>
            <w:shd w:val="clear" w:color="auto" w:fill="DAEEF3" w:themeFill="accent5" w:themeFillTint="33"/>
          </w:tcPr>
          <w:p w14:paraId="48FC1ACC" w14:textId="77777777" w:rsidR="003B7D5F" w:rsidRPr="00EF488A" w:rsidRDefault="003B7D5F"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 xml:space="preserve">Acest indicator reprezintă numărul de comunități care beneficiază de sprijin direct în cadrul proiectului finanțat în contextul Obiectivului Specific </w:t>
            </w:r>
            <w:r w:rsidR="002D5CF8">
              <w:rPr>
                <w:rFonts w:ascii="Calibri" w:hAnsi="Calibri"/>
                <w:color w:val="17365D" w:themeColor="text2" w:themeShade="BF"/>
              </w:rPr>
              <w:t>5.1</w:t>
            </w:r>
            <w:r w:rsidR="00FF0EE0">
              <w:rPr>
                <w:rFonts w:ascii="Calibri" w:hAnsi="Calibri"/>
                <w:color w:val="17365D" w:themeColor="text2" w:themeShade="BF"/>
              </w:rPr>
              <w:t>.</w:t>
            </w:r>
            <w:r w:rsidRPr="00EF488A">
              <w:rPr>
                <w:rFonts w:ascii="Calibri" w:hAnsi="Calibri"/>
                <w:color w:val="17365D" w:themeColor="text2" w:themeShade="BF"/>
              </w:rPr>
              <w:t xml:space="preserve"> şi care la </w:t>
            </w:r>
            <w:r w:rsidRPr="00EF488A">
              <w:rPr>
                <w:rFonts w:ascii="Calibri" w:hAnsi="Calibri"/>
                <w:b/>
                <w:color w:val="17365D" w:themeColor="text2" w:themeShade="BF"/>
              </w:rPr>
              <w:t xml:space="preserve">data intrării în </w:t>
            </w:r>
            <w:r w:rsidR="004D1A76" w:rsidRPr="00EF488A">
              <w:rPr>
                <w:rFonts w:ascii="Calibri" w:hAnsi="Calibri"/>
                <w:b/>
                <w:color w:val="17365D" w:themeColor="text2" w:themeShade="BF"/>
              </w:rPr>
              <w:t xml:space="preserve">proiectul </w:t>
            </w:r>
            <w:r w:rsidRPr="00EF488A">
              <w:rPr>
                <w:rFonts w:ascii="Calibri" w:hAnsi="Calibri"/>
                <w:b/>
                <w:color w:val="17365D" w:themeColor="text2" w:themeShade="BF"/>
              </w:rPr>
              <w:t>FSE</w:t>
            </w:r>
            <w:r w:rsidRPr="00EF488A">
              <w:rPr>
                <w:rFonts w:ascii="Calibri" w:hAnsi="Calibri"/>
                <w:color w:val="17365D" w:themeColor="text2" w:themeShade="BF"/>
              </w:rPr>
              <w:t xml:space="preserve"> îndeplinesc cumulativ următoarele criterii:</w:t>
            </w:r>
          </w:p>
          <w:p w14:paraId="0A9CE96A" w14:textId="77777777" w:rsidR="003B7D5F" w:rsidRPr="00EF488A" w:rsidRDefault="003B7D5F" w:rsidP="00EF488A">
            <w:pPr>
              <w:pStyle w:val="Listparagraf"/>
              <w:numPr>
                <w:ilvl w:val="0"/>
                <w:numId w:val="3"/>
              </w:numPr>
              <w:spacing w:before="120" w:after="120"/>
              <w:contextualSpacing w:val="0"/>
              <w:jc w:val="both"/>
              <w:rPr>
                <w:rFonts w:ascii="Calibri" w:hAnsi="Calibri"/>
                <w:i/>
                <w:color w:val="17365D" w:themeColor="text2" w:themeShade="BF"/>
              </w:rPr>
            </w:pPr>
            <w:r w:rsidRPr="00EF488A">
              <w:rPr>
                <w:rFonts w:ascii="Calibri" w:hAnsi="Calibri"/>
                <w:i/>
                <w:color w:val="17365D" w:themeColor="text2" w:themeShade="BF"/>
              </w:rPr>
              <w:t>erau situate în regiunea de dezvoltare eligibilă</w:t>
            </w:r>
          </w:p>
          <w:p w14:paraId="40B3512A" w14:textId="77777777" w:rsidR="003B7D5F" w:rsidRPr="001F046A" w:rsidRDefault="003B7D5F" w:rsidP="00EF488A">
            <w:pPr>
              <w:pStyle w:val="Listparagraf"/>
              <w:numPr>
                <w:ilvl w:val="0"/>
                <w:numId w:val="3"/>
              </w:numPr>
              <w:spacing w:before="120" w:after="120"/>
              <w:contextualSpacing w:val="0"/>
              <w:jc w:val="both"/>
              <w:rPr>
                <w:rFonts w:ascii="Calibri" w:hAnsi="Calibri"/>
                <w:i/>
                <w:color w:val="17365D" w:themeColor="text2" w:themeShade="BF"/>
              </w:rPr>
            </w:pPr>
            <w:r w:rsidRPr="00EF488A">
              <w:rPr>
                <w:rFonts w:ascii="Calibri" w:hAnsi="Calibri"/>
                <w:i/>
                <w:color w:val="17365D" w:themeColor="text2" w:themeShade="BF"/>
              </w:rPr>
              <w:t>erau comunități marginalizate aflate în risc de sărăcie şi excluziune socială</w:t>
            </w:r>
          </w:p>
          <w:p w14:paraId="3A3D80F0" w14:textId="77777777" w:rsidR="001F046A" w:rsidRDefault="001F046A" w:rsidP="00EF488A">
            <w:pPr>
              <w:spacing w:before="120" w:after="120"/>
              <w:jc w:val="both"/>
              <w:rPr>
                <w:rFonts w:ascii="Calibri" w:hAnsi="Calibri"/>
                <w:b/>
                <w:color w:val="C00000"/>
              </w:rPr>
            </w:pPr>
          </w:p>
          <w:p w14:paraId="6488585E" w14:textId="77777777" w:rsidR="003B7D5F" w:rsidRDefault="003B7D5F" w:rsidP="00EF488A">
            <w:pPr>
              <w:spacing w:before="120" w:after="120"/>
              <w:jc w:val="both"/>
              <w:rPr>
                <w:rFonts w:ascii="Calibri" w:hAnsi="Calibri"/>
                <w:b/>
                <w:color w:val="C00000"/>
              </w:rPr>
            </w:pPr>
            <w:r w:rsidRPr="00EF488A">
              <w:rPr>
                <w:rFonts w:ascii="Calibri" w:hAnsi="Calibri"/>
                <w:b/>
                <w:color w:val="C00000"/>
              </w:rPr>
              <w:t>TERMINOLOGIE</w:t>
            </w:r>
          </w:p>
          <w:p w14:paraId="5DB2FE8A" w14:textId="77777777" w:rsidR="00B10B71" w:rsidRPr="00B10B71" w:rsidRDefault="00B10B71" w:rsidP="00B10B71">
            <w:pPr>
              <w:spacing w:before="120" w:after="120"/>
              <w:jc w:val="both"/>
              <w:rPr>
                <w:rFonts w:ascii="Calibri" w:hAnsi="Calibri"/>
                <w:color w:val="002060"/>
              </w:rPr>
            </w:pPr>
            <w:r w:rsidRPr="00B10B71">
              <w:rPr>
                <w:rFonts w:ascii="Calibri" w:hAnsi="Calibri"/>
                <w:b/>
                <w:color w:val="002060"/>
              </w:rPr>
              <w:t>„Comunităţile marginalizate</w:t>
            </w:r>
            <w:r w:rsidRPr="00B10B71">
              <w:rPr>
                <w:rFonts w:ascii="Calibri" w:hAnsi="Calibri"/>
                <w:color w:val="002060"/>
              </w:rPr>
              <w:t>”: populația în risc de sărăcie sau excluziune socială dintr-un teritoriu vizat de intervențiile DLRC (teritoriul SDL) ce acoperă una sau mai multe zone urbane marginalizate (ZUM) împreună cu zona urbană funcțională din care acestea fac parte.</w:t>
            </w:r>
          </w:p>
          <w:p w14:paraId="36DBDFA8" w14:textId="77777777" w:rsidR="00EF488A" w:rsidRPr="00EF488A" w:rsidRDefault="00EF488A" w:rsidP="00EF488A">
            <w:pPr>
              <w:spacing w:before="120" w:after="120"/>
              <w:jc w:val="both"/>
              <w:rPr>
                <w:rFonts w:ascii="Calibri" w:hAnsi="Calibri" w:cs="Calibri"/>
                <w:color w:val="17365D" w:themeColor="text2" w:themeShade="BF"/>
              </w:rPr>
            </w:pPr>
            <w:r w:rsidRPr="00EF488A">
              <w:rPr>
                <w:rFonts w:ascii="Calibri" w:hAnsi="Calibri"/>
                <w:b/>
                <w:color w:val="17365D" w:themeColor="text2" w:themeShade="BF"/>
              </w:rPr>
              <w:t xml:space="preserve">”Persoane aflate în risc de sărăcie şi excluziune socială”, </w:t>
            </w:r>
            <w:r w:rsidRPr="00EF488A">
              <w:rPr>
                <w:rFonts w:ascii="Calibri" w:hAnsi="Calibri"/>
                <w:color w:val="17365D" w:themeColor="text2" w:themeShade="BF"/>
              </w:rPr>
              <w:t xml:space="preserve"> persoane care se încadrează într-una din </w:t>
            </w:r>
            <w:r w:rsidRPr="00EF488A">
              <w:rPr>
                <w:rFonts w:ascii="Calibri" w:eastAsia="Calibri" w:hAnsi="Calibri" w:cs="Times New Roman"/>
                <w:color w:val="17365D" w:themeColor="text2" w:themeShade="BF"/>
              </w:rPr>
              <w:t>următoarele categorii de persoane</w:t>
            </w:r>
            <w:r w:rsidRPr="00EF488A">
              <w:rPr>
                <w:rFonts w:ascii="Calibri" w:hAnsi="Calibri" w:cs="Calibri"/>
                <w:color w:val="17365D" w:themeColor="text2" w:themeShade="BF"/>
              </w:rPr>
              <w:t>:</w:t>
            </w:r>
          </w:p>
          <w:p w14:paraId="2C1FFC9C"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adulți (ex. șomeri, inactivi, persoane cu un nivel scăzut de educație etc);</w:t>
            </w:r>
          </w:p>
          <w:p w14:paraId="622AB893"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persoane aparținând minorității rome;</w:t>
            </w:r>
          </w:p>
          <w:p w14:paraId="1BF7B952"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lastRenderedPageBreak/>
              <w:t>persoane care nu au acte de identitate (inclusiv copii fără CNP);</w:t>
            </w:r>
          </w:p>
          <w:p w14:paraId="098D3112"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 xml:space="preserve">persoane cu dizabilități; </w:t>
            </w:r>
          </w:p>
          <w:p w14:paraId="08A02E73"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 xml:space="preserve">persoane vârstnice aflate în situații de dependență; </w:t>
            </w:r>
          </w:p>
          <w:p w14:paraId="04229A05"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 xml:space="preserve">copii care trăiesc în comunitatea marginalizată/ comunitățile marginalizate vizată/ vizate prin </w:t>
            </w:r>
            <w:r w:rsidR="00034B0C">
              <w:rPr>
                <w:rFonts w:ascii="Calibri" w:eastAsia="Calibri" w:hAnsi="Calibri" w:cs="Times New Roman"/>
                <w:color w:val="17365D" w:themeColor="text2" w:themeShade="BF"/>
              </w:rPr>
              <w:t>intervenție/</w:t>
            </w:r>
            <w:r w:rsidRPr="00EF488A">
              <w:rPr>
                <w:rFonts w:ascii="Calibri" w:eastAsia="Calibri" w:hAnsi="Calibri" w:cs="Times New Roman"/>
                <w:color w:val="17365D" w:themeColor="text2" w:themeShade="BF"/>
              </w:rPr>
              <w:t>proiect (ex. antepreșcolari/ preșcolari/copii/ elevi (din învăţământul preuniversitar, ISCED 0-2), în special elevi din grupurile vulnerabile, cu accent pe copiii aparținând minorității romal, copiii cu dizabilități, copiii din comunitățile dezavantajate socio-economic</w:t>
            </w:r>
            <w:r w:rsidRPr="00EF488A">
              <w:rPr>
                <w:rFonts w:ascii="Calibri" w:eastAsia="Calibri" w:hAnsi="Calibri" w:cs="Times New Roman"/>
                <w:color w:val="17365D" w:themeColor="text2" w:themeShade="BF"/>
              </w:rPr>
              <w:footnoteReference w:id="6"/>
            </w:r>
            <w:r w:rsidRPr="00EF488A">
              <w:rPr>
                <w:rFonts w:ascii="Calibri" w:eastAsia="Calibri" w:hAnsi="Calibri" w:cs="Times New Roman"/>
                <w:color w:val="17365D" w:themeColor="text2" w:themeShade="BF"/>
              </w:rPr>
              <w:t>, copiii cu unul sau ambii părinţi în mobilitate în afara localităţii de domiciliu etc.)</w:t>
            </w:r>
          </w:p>
          <w:p w14:paraId="3E7B53AF"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părinţi/ tutori/ îngrijitori informali ai ante-preșcolarilor/ copiilor/ preşcolarilor/ elevilor cu risc de părăsire timpurie a şcolii;</w:t>
            </w:r>
          </w:p>
          <w:p w14:paraId="1C463E50"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copii/ tineri/adulți/ vârstnici cu tulburări de sănătate mintală, cu măsură de protecție specială etc.</w:t>
            </w:r>
          </w:p>
          <w:p w14:paraId="4DD13F74" w14:textId="77777777" w:rsidR="00EF488A" w:rsidRPr="00EF488A" w:rsidRDefault="00EF488A" w:rsidP="00EF488A">
            <w:pPr>
              <w:numPr>
                <w:ilvl w:val="0"/>
                <w:numId w:val="1"/>
              </w:numPr>
              <w:spacing w:before="120" w:after="120"/>
              <w:jc w:val="both"/>
              <w:rPr>
                <w:rFonts w:ascii="Calibri" w:eastAsia="Calibri" w:hAnsi="Calibri" w:cs="Times New Roman"/>
                <w:color w:val="17365D" w:themeColor="text2" w:themeShade="BF"/>
              </w:rPr>
            </w:pPr>
            <w:r w:rsidRPr="00EF488A">
              <w:rPr>
                <w:rFonts w:ascii="Calibri" w:eastAsia="Calibri" w:hAnsi="Calibri" w:cs="Times New Roman"/>
                <w:color w:val="17365D" w:themeColor="text2" w:themeShade="BF"/>
              </w:rPr>
              <w:t>persoane care au părăsit de timpuriu şcoala și care participă la programe de tip a doua șansă, din categoriile:</w:t>
            </w:r>
          </w:p>
          <w:p w14:paraId="6F7C2E6A" w14:textId="77777777" w:rsidR="00EF488A" w:rsidRPr="00EF488A" w:rsidRDefault="00EF488A" w:rsidP="00EF488A">
            <w:pPr>
              <w:numPr>
                <w:ilvl w:val="1"/>
                <w:numId w:val="1"/>
              </w:numPr>
              <w:spacing w:before="120" w:after="120"/>
              <w:jc w:val="both"/>
              <w:rPr>
                <w:rFonts w:ascii="Calibri" w:eastAsia="Calibri" w:hAnsi="Calibri" w:cs="Times New Roman"/>
                <w:i/>
                <w:iCs/>
                <w:color w:val="17365D" w:themeColor="text2" w:themeShade="BF"/>
              </w:rPr>
            </w:pPr>
            <w:r w:rsidRPr="00EF488A">
              <w:rPr>
                <w:rFonts w:ascii="Calibri" w:eastAsia="Calibri" w:hAnsi="Calibri" w:cs="Times New Roman"/>
                <w:i/>
                <w:iCs/>
                <w:color w:val="17365D" w:themeColor="text2" w:themeShade="BF"/>
              </w:rPr>
              <w:t>tineri cu vârsta cuprinsă între 12-16 ani care au depășit cu cel puţin 4 ani vârsta corespunzătoare clasei neabsolvite</w:t>
            </w:r>
            <w:r w:rsidRPr="00EF488A">
              <w:rPr>
                <w:rFonts w:ascii="Calibri" w:eastAsia="Calibri" w:hAnsi="Calibri" w:cs="Times New Roman"/>
                <w:iCs/>
                <w:color w:val="17365D" w:themeColor="text2" w:themeShade="BF"/>
              </w:rPr>
              <w:t>;</w:t>
            </w:r>
          </w:p>
          <w:p w14:paraId="0A0D7A38" w14:textId="77777777" w:rsidR="00EF488A" w:rsidRPr="00EF488A" w:rsidRDefault="00EF488A" w:rsidP="00EF488A">
            <w:pPr>
              <w:numPr>
                <w:ilvl w:val="1"/>
                <w:numId w:val="1"/>
              </w:numPr>
              <w:spacing w:before="120" w:after="120"/>
              <w:jc w:val="both"/>
              <w:rPr>
                <w:rFonts w:ascii="Calibri" w:eastAsia="Calibri" w:hAnsi="Calibri" w:cs="Times New Roman"/>
                <w:i/>
                <w:iCs/>
                <w:color w:val="17365D" w:themeColor="text2" w:themeShade="BF"/>
              </w:rPr>
            </w:pPr>
            <w:r w:rsidRPr="00EF488A">
              <w:rPr>
                <w:rFonts w:ascii="Calibri" w:eastAsia="Calibri" w:hAnsi="Calibri" w:cs="Times New Roman"/>
                <w:i/>
                <w:iCs/>
                <w:color w:val="17365D" w:themeColor="text2" w:themeShade="BF"/>
              </w:rPr>
              <w:t>tineri cu vârsta cuprinsă între 16-24 ani care au un loc de muncă dar care nu au absolvit învățământul obligatoriu</w:t>
            </w:r>
            <w:r w:rsidRPr="00EF488A">
              <w:rPr>
                <w:rFonts w:ascii="Calibri" w:eastAsia="Calibri" w:hAnsi="Calibri" w:cs="Times New Roman"/>
                <w:iCs/>
                <w:color w:val="17365D" w:themeColor="text2" w:themeShade="BF"/>
              </w:rPr>
              <w:t>;</w:t>
            </w:r>
          </w:p>
          <w:p w14:paraId="4216646D" w14:textId="77777777" w:rsidR="00EF488A" w:rsidRPr="00EF488A" w:rsidRDefault="00EF488A" w:rsidP="00EF488A">
            <w:pPr>
              <w:numPr>
                <w:ilvl w:val="1"/>
                <w:numId w:val="1"/>
              </w:numPr>
              <w:spacing w:before="120" w:after="120"/>
              <w:jc w:val="both"/>
              <w:rPr>
                <w:rFonts w:ascii="Calibri" w:eastAsia="Calibri" w:hAnsi="Calibri" w:cs="Times New Roman"/>
                <w:b/>
                <w:i/>
                <w:iCs/>
                <w:color w:val="17365D" w:themeColor="text2" w:themeShade="BF"/>
              </w:rPr>
            </w:pPr>
            <w:r w:rsidRPr="00EF488A">
              <w:rPr>
                <w:rFonts w:ascii="Calibri" w:eastAsia="Calibri" w:hAnsi="Calibri" w:cs="Times New Roman"/>
                <w:i/>
                <w:iCs/>
                <w:color w:val="17365D" w:themeColor="text2" w:themeShade="BF"/>
              </w:rPr>
              <w:t>adulți cu vârsta cuprinsă între 25-64 ani care nu au absolvit învățământul obligatoriu</w:t>
            </w:r>
            <w:r w:rsidRPr="00EF488A">
              <w:rPr>
                <w:rFonts w:ascii="Calibri" w:eastAsia="Calibri" w:hAnsi="Calibri" w:cs="Times New Roman"/>
                <w:b/>
                <w:i/>
                <w:iCs/>
                <w:color w:val="17365D" w:themeColor="text2" w:themeShade="BF"/>
              </w:rPr>
              <w:t>.</w:t>
            </w:r>
          </w:p>
          <w:p w14:paraId="70177845" w14:textId="77777777" w:rsidR="003B7D5F" w:rsidRPr="00EF488A" w:rsidRDefault="003B7D5F" w:rsidP="00EF488A">
            <w:pPr>
              <w:spacing w:before="120" w:after="120"/>
              <w:jc w:val="both"/>
              <w:rPr>
                <w:rFonts w:ascii="Calibri" w:hAnsi="Calibri"/>
                <w:color w:val="17365D" w:themeColor="text2" w:themeShade="BF"/>
              </w:rPr>
            </w:pPr>
          </w:p>
          <w:p w14:paraId="4F6DE4A1" w14:textId="77777777" w:rsidR="008E20F2" w:rsidRPr="00EF488A" w:rsidRDefault="008E20F2"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„Data intrării în proiectul finanțat din FSE”:</w:t>
            </w:r>
            <w:r w:rsidRPr="00EF488A">
              <w:rPr>
                <w:rFonts w:ascii="Calibri" w:hAnsi="Calibri"/>
                <w:color w:val="17365D" w:themeColor="text2" w:themeShade="BF"/>
              </w:rPr>
              <w:t xml:space="preserve"> reprezintă data la care persoana a beneficiat prima dată de sprijinul oferit prin proiect.  </w:t>
            </w:r>
          </w:p>
          <w:p w14:paraId="45E8CE2D" w14:textId="77777777" w:rsidR="003B7D5F" w:rsidRPr="001F046A" w:rsidRDefault="008E20F2" w:rsidP="00EF488A">
            <w:pPr>
              <w:spacing w:before="120" w:after="120"/>
              <w:jc w:val="both"/>
              <w:rPr>
                <w:rFonts w:ascii="Calibri" w:hAnsi="Calibri"/>
                <w:i/>
                <w:color w:val="17365D" w:themeColor="text2" w:themeShade="BF"/>
              </w:rPr>
            </w:pPr>
            <w:r w:rsidRPr="00EF488A">
              <w:rPr>
                <w:rFonts w:ascii="Calibri" w:hAnsi="Calibri"/>
                <w:b/>
                <w:color w:val="17365D" w:themeColor="text2" w:themeShade="BF"/>
              </w:rPr>
              <w:lastRenderedPageBreak/>
              <w:t>Sursa:</w:t>
            </w:r>
            <w:r w:rsidRPr="00EF488A">
              <w:rPr>
                <w:rFonts w:ascii="Calibri" w:hAnsi="Calibri"/>
                <w:color w:val="17365D" w:themeColor="text2" w:themeShade="BF"/>
              </w:rPr>
              <w:t xml:space="preserve"> </w:t>
            </w:r>
            <w:r w:rsidRPr="00EF488A">
              <w:rPr>
                <w:rFonts w:ascii="Calibri" w:hAnsi="Calibri"/>
                <w:i/>
                <w:color w:val="17365D" w:themeColor="text2" w:themeShade="BF"/>
              </w:rPr>
              <w:t>Anexa D – Orientare practică privind colectarea şi validarea datelor din orientările Comisiei Europene</w:t>
            </w:r>
          </w:p>
          <w:p w14:paraId="0F3A7E73" w14:textId="77777777" w:rsidR="003B7D5F" w:rsidRPr="00EF488A" w:rsidRDefault="003B7D5F" w:rsidP="00EF488A">
            <w:pPr>
              <w:spacing w:before="120" w:after="120"/>
              <w:jc w:val="both"/>
              <w:rPr>
                <w:rFonts w:ascii="Calibri" w:hAnsi="Calibri"/>
                <w:b/>
                <w:color w:val="C00000"/>
              </w:rPr>
            </w:pPr>
            <w:r w:rsidRPr="00EF488A">
              <w:rPr>
                <w:rFonts w:ascii="Calibri" w:hAnsi="Calibri"/>
                <w:b/>
                <w:color w:val="C00000"/>
              </w:rPr>
              <w:t>DATELE VOR FI COLECTATE, MONITORIZATE ŞI RAPORTATE PENTRU URMĂTOARELE CATEGORII:</w:t>
            </w:r>
          </w:p>
          <w:p w14:paraId="5211BD0B" w14:textId="77777777" w:rsidR="000D67E4" w:rsidRPr="001477D7" w:rsidRDefault="000D67E4" w:rsidP="000D67E4">
            <w:pPr>
              <w:numPr>
                <w:ilvl w:val="0"/>
                <w:numId w:val="1"/>
              </w:numPr>
              <w:spacing w:before="120" w:after="120"/>
              <w:jc w:val="both"/>
              <w:rPr>
                <w:rFonts w:ascii="Calibri" w:hAnsi="Calibri"/>
                <w:color w:val="17365D" w:themeColor="text2" w:themeShade="BF"/>
              </w:rPr>
            </w:pPr>
            <w:r w:rsidRPr="001477D7">
              <w:rPr>
                <w:rFonts w:ascii="Calibri" w:hAnsi="Calibri"/>
                <w:b/>
                <w:color w:val="17365D" w:themeColor="text2" w:themeShade="BF"/>
              </w:rPr>
              <w:t xml:space="preserve">4S69 </w:t>
            </w:r>
            <w:r w:rsidRPr="001477D7">
              <w:rPr>
                <w:rFonts w:ascii="Calibri" w:hAnsi="Calibri"/>
                <w:color w:val="17365D" w:themeColor="text2" w:themeShade="BF"/>
              </w:rPr>
              <w:t>Comunități marginalizate aflate în risc de sărăcie şi excluziune socială care beneficiază de sprijin</w:t>
            </w:r>
          </w:p>
          <w:p w14:paraId="0D8E42D7" w14:textId="77777777" w:rsidR="003B7D5F" w:rsidRPr="001F046A" w:rsidRDefault="000D67E4" w:rsidP="001F046A">
            <w:pPr>
              <w:numPr>
                <w:ilvl w:val="0"/>
                <w:numId w:val="1"/>
              </w:numPr>
              <w:spacing w:before="120" w:after="120"/>
              <w:jc w:val="both"/>
              <w:rPr>
                <w:rFonts w:ascii="Calibri" w:hAnsi="Calibri"/>
                <w:b/>
                <w:color w:val="17365D" w:themeColor="text2" w:themeShade="BF"/>
              </w:rPr>
            </w:pPr>
            <w:r w:rsidRPr="001477D7">
              <w:rPr>
                <w:rFonts w:ascii="Calibri" w:hAnsi="Calibri"/>
                <w:b/>
                <w:color w:val="17365D" w:themeColor="text2" w:themeShade="BF"/>
              </w:rPr>
              <w:t xml:space="preserve">4S69.2. </w:t>
            </w:r>
            <w:r w:rsidRPr="001477D7">
              <w:rPr>
                <w:rFonts w:ascii="Calibri" w:hAnsi="Calibri"/>
                <w:color w:val="17365D" w:themeColor="text2" w:themeShade="BF"/>
              </w:rPr>
              <w:t xml:space="preserve">Comunități marginalizate aflate în risc de sărăcie şi excluziune socială care beneficiază de sprijin, din care: - </w:t>
            </w:r>
            <w:r w:rsidR="00C74E2F" w:rsidRPr="00BF6A61">
              <w:rPr>
                <w:rFonts w:ascii="Calibri" w:hAnsi="Calibri"/>
                <w:b/>
                <w:color w:val="17365D" w:themeColor="text2" w:themeShade="BF"/>
              </w:rPr>
              <w:t>Din</w:t>
            </w:r>
            <w:r w:rsidR="00C74E2F">
              <w:rPr>
                <w:rFonts w:ascii="Calibri" w:hAnsi="Calibri"/>
                <w:color w:val="17365D" w:themeColor="text2" w:themeShade="BF"/>
              </w:rPr>
              <w:t xml:space="preserve"> </w:t>
            </w:r>
            <w:r w:rsidR="00C74E2F" w:rsidRPr="001A7438">
              <w:rPr>
                <w:rFonts w:ascii="Calibri" w:hAnsi="Calibri"/>
                <w:b/>
                <w:color w:val="17365D" w:themeColor="text2" w:themeShade="BF"/>
              </w:rPr>
              <w:t>orașe/ municipii cu populație de peste 20.000 locuitori</w:t>
            </w:r>
          </w:p>
        </w:tc>
      </w:tr>
      <w:tr w:rsidR="00046A51" w:rsidRPr="00EF488A" w14:paraId="3EFFA943" w14:textId="77777777" w:rsidTr="003A307C">
        <w:trPr>
          <w:trHeight w:val="4720"/>
        </w:trPr>
        <w:tc>
          <w:tcPr>
            <w:tcW w:w="816" w:type="dxa"/>
            <w:shd w:val="clear" w:color="auto" w:fill="DAEEF3" w:themeFill="accent5" w:themeFillTint="33"/>
          </w:tcPr>
          <w:p w14:paraId="0DB422F6" w14:textId="77777777" w:rsidR="00046A51" w:rsidRPr="00EF488A" w:rsidRDefault="00F15582" w:rsidP="00EF488A">
            <w:pPr>
              <w:spacing w:before="120" w:after="120"/>
              <w:jc w:val="both"/>
              <w:rPr>
                <w:rFonts w:ascii="Calibri" w:hAnsi="Calibri"/>
                <w:b/>
                <w:color w:val="17365D" w:themeColor="text2" w:themeShade="BF"/>
              </w:rPr>
            </w:pPr>
            <w:r>
              <w:rPr>
                <w:rFonts w:ascii="Calibri" w:hAnsi="Calibri"/>
                <w:b/>
                <w:color w:val="17365D" w:themeColor="text2" w:themeShade="BF"/>
              </w:rPr>
              <w:lastRenderedPageBreak/>
              <w:t>4S65</w:t>
            </w:r>
          </w:p>
          <w:p w14:paraId="52ADEE24" w14:textId="77777777" w:rsidR="00046A51" w:rsidRPr="00EF488A" w:rsidRDefault="00046A51" w:rsidP="00EF488A">
            <w:pPr>
              <w:spacing w:before="120" w:after="120"/>
              <w:jc w:val="both"/>
              <w:rPr>
                <w:rFonts w:ascii="Calibri" w:hAnsi="Calibri"/>
                <w:color w:val="17365D" w:themeColor="text2" w:themeShade="BF"/>
              </w:rPr>
            </w:pPr>
          </w:p>
        </w:tc>
        <w:tc>
          <w:tcPr>
            <w:tcW w:w="1053" w:type="dxa"/>
            <w:shd w:val="clear" w:color="auto" w:fill="DAEEF3" w:themeFill="accent5" w:themeFillTint="33"/>
          </w:tcPr>
          <w:p w14:paraId="7595AC73" w14:textId="77777777" w:rsidR="00046A51" w:rsidRPr="00EF488A" w:rsidRDefault="00F41BA5"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Rezultat pe termen lung</w:t>
            </w:r>
          </w:p>
        </w:tc>
        <w:tc>
          <w:tcPr>
            <w:tcW w:w="3046" w:type="dxa"/>
            <w:shd w:val="clear" w:color="auto" w:fill="DAEEF3" w:themeFill="accent5" w:themeFillTint="33"/>
          </w:tcPr>
          <w:p w14:paraId="0A059BA9" w14:textId="77777777" w:rsidR="00F15582" w:rsidRPr="001477D7" w:rsidRDefault="00F15582" w:rsidP="00F15582">
            <w:pPr>
              <w:spacing w:before="120" w:after="120"/>
              <w:jc w:val="both"/>
              <w:rPr>
                <w:rFonts w:ascii="Calibri" w:hAnsi="Calibri"/>
                <w:color w:val="17365D" w:themeColor="text2" w:themeShade="BF"/>
              </w:rPr>
            </w:pPr>
            <w:r w:rsidRPr="001477D7">
              <w:rPr>
                <w:rFonts w:ascii="Calibri" w:hAnsi="Calibri"/>
                <w:b/>
                <w:color w:val="17365D" w:themeColor="text2" w:themeShade="BF"/>
              </w:rPr>
              <w:t xml:space="preserve">4S65 </w:t>
            </w:r>
            <w:r w:rsidRPr="001477D7">
              <w:rPr>
                <w:rFonts w:ascii="Calibri" w:hAnsi="Calibri"/>
                <w:color w:val="17365D" w:themeColor="text2" w:themeShade="BF"/>
              </w:rPr>
              <w:t>Comunitățile marginalizate aflate în risc de sărăcie şi excluziune socială care depășesc situația de vulnerabilitate la 6 luni de la încetarea sprijinului (conform definiției AROPE)</w:t>
            </w:r>
          </w:p>
          <w:p w14:paraId="14315AD2" w14:textId="77777777" w:rsidR="000241B2" w:rsidRPr="00EF488A" w:rsidRDefault="00F15582" w:rsidP="00F15582">
            <w:pPr>
              <w:pStyle w:val="Listparagraf"/>
              <w:numPr>
                <w:ilvl w:val="0"/>
                <w:numId w:val="1"/>
              </w:numPr>
              <w:spacing w:before="120" w:after="120"/>
              <w:contextualSpacing w:val="0"/>
              <w:jc w:val="both"/>
              <w:rPr>
                <w:rFonts w:ascii="Calibri" w:hAnsi="Calibri"/>
                <w:color w:val="17365D" w:themeColor="text2" w:themeShade="BF"/>
              </w:rPr>
            </w:pPr>
            <w:r w:rsidRPr="001477D7">
              <w:rPr>
                <w:rFonts w:ascii="Calibri" w:hAnsi="Calibri"/>
                <w:b/>
                <w:color w:val="17365D" w:themeColor="text2" w:themeShade="BF"/>
              </w:rPr>
              <w:t xml:space="preserve">4S65.2. </w:t>
            </w:r>
            <w:r w:rsidRPr="001477D7">
              <w:rPr>
                <w:rFonts w:ascii="Calibri" w:hAnsi="Calibri"/>
                <w:color w:val="17365D" w:themeColor="text2" w:themeShade="BF"/>
              </w:rPr>
              <w:t xml:space="preserve">Comunitățile marginalizate aflate în risc de sărăcie şi excluziune socială care depășesc situația de vulnerabilitate la 6 luni de la încetarea sprijinului (conform definiției AROPE), din care: </w:t>
            </w:r>
            <w:r w:rsidRPr="001477D7">
              <w:rPr>
                <w:rFonts w:ascii="Calibri" w:hAnsi="Calibri"/>
                <w:b/>
                <w:color w:val="17365D" w:themeColor="text2" w:themeShade="BF"/>
              </w:rPr>
              <w:t xml:space="preserve">- </w:t>
            </w:r>
            <w:r w:rsidR="00C74E2F" w:rsidRPr="00BF6A61">
              <w:rPr>
                <w:rFonts w:ascii="Calibri" w:hAnsi="Calibri"/>
                <w:b/>
                <w:color w:val="17365D" w:themeColor="text2" w:themeShade="BF"/>
              </w:rPr>
              <w:t>Din</w:t>
            </w:r>
            <w:r w:rsidR="00C74E2F">
              <w:rPr>
                <w:rFonts w:ascii="Calibri" w:hAnsi="Calibri"/>
                <w:color w:val="17365D" w:themeColor="text2" w:themeShade="BF"/>
              </w:rPr>
              <w:t xml:space="preserve"> </w:t>
            </w:r>
            <w:r w:rsidR="00C74E2F" w:rsidRPr="001A7438">
              <w:rPr>
                <w:rFonts w:ascii="Calibri" w:hAnsi="Calibri"/>
                <w:b/>
                <w:color w:val="17365D" w:themeColor="text2" w:themeShade="BF"/>
              </w:rPr>
              <w:t>orașe/ municipii cu populație de peste 20.000 locuitori</w:t>
            </w:r>
          </w:p>
        </w:tc>
        <w:tc>
          <w:tcPr>
            <w:tcW w:w="9300" w:type="dxa"/>
            <w:shd w:val="clear" w:color="auto" w:fill="DAEEF3" w:themeFill="accent5" w:themeFillTint="33"/>
          </w:tcPr>
          <w:p w14:paraId="4475D526" w14:textId="77777777" w:rsidR="001F046A" w:rsidRDefault="001F046A" w:rsidP="00EF488A">
            <w:pPr>
              <w:spacing w:before="120" w:after="120"/>
              <w:jc w:val="both"/>
              <w:rPr>
                <w:rFonts w:ascii="Calibri" w:hAnsi="Calibri"/>
                <w:b/>
                <w:color w:val="17365D" w:themeColor="text2" w:themeShade="BF"/>
              </w:rPr>
            </w:pPr>
          </w:p>
          <w:p w14:paraId="777EE8BF" w14:textId="77777777" w:rsidR="00046A51" w:rsidRPr="00EF488A" w:rsidRDefault="004D1A76"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Responsabilitatea AM POCU -  colectarea datelor se va realiza prin sondaj</w:t>
            </w:r>
          </w:p>
          <w:p w14:paraId="5AB3CE56" w14:textId="77777777" w:rsidR="00046A51" w:rsidRPr="00EF488A" w:rsidRDefault="00046A51" w:rsidP="00EF488A">
            <w:pPr>
              <w:spacing w:before="120" w:after="120"/>
              <w:jc w:val="both"/>
              <w:rPr>
                <w:rFonts w:ascii="Calibri" w:hAnsi="Calibri"/>
                <w:color w:val="17365D" w:themeColor="text2" w:themeShade="BF"/>
              </w:rPr>
            </w:pPr>
            <w:bookmarkStart w:id="1" w:name="_GoBack"/>
            <w:bookmarkEnd w:id="1"/>
          </w:p>
        </w:tc>
      </w:tr>
    </w:tbl>
    <w:p w14:paraId="710D3805" w14:textId="77777777" w:rsidR="00046A51" w:rsidRPr="009208F8" w:rsidRDefault="00046A51" w:rsidP="008C274B">
      <w:pPr>
        <w:jc w:val="both"/>
        <w:rPr>
          <w:rFonts w:ascii="Calibri" w:hAnsi="Calibri"/>
          <w:color w:val="17365D" w:themeColor="text2" w:themeShade="BF"/>
        </w:rPr>
      </w:pPr>
    </w:p>
    <w:sectPr w:rsidR="00046A51" w:rsidRPr="009208F8" w:rsidSect="00046A51">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4BDF75" w14:textId="77777777" w:rsidR="005A5100" w:rsidRDefault="005A5100" w:rsidP="00321234">
      <w:pPr>
        <w:spacing w:after="0" w:line="240" w:lineRule="auto"/>
      </w:pPr>
      <w:r>
        <w:separator/>
      </w:r>
    </w:p>
  </w:endnote>
  <w:endnote w:type="continuationSeparator" w:id="0">
    <w:p w14:paraId="65324F26" w14:textId="77777777" w:rsidR="005A5100" w:rsidRDefault="005A5100"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TimesNewRomanPS-Italic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7699844"/>
      <w:docPartObj>
        <w:docPartGallery w:val="Page Numbers (Bottom of Page)"/>
        <w:docPartUnique/>
      </w:docPartObj>
    </w:sdtPr>
    <w:sdtEndPr>
      <w:rPr>
        <w:b/>
      </w:rPr>
    </w:sdtEndPr>
    <w:sdtContent>
      <w:p w14:paraId="3BD86BCB" w14:textId="77777777" w:rsidR="00F83EFF" w:rsidRPr="000A046E" w:rsidRDefault="000A76C6">
        <w:pPr>
          <w:pStyle w:val="Subsol"/>
          <w:jc w:val="right"/>
          <w:rPr>
            <w:b/>
          </w:rPr>
        </w:pPr>
        <w:r w:rsidRPr="000A046E">
          <w:rPr>
            <w:b/>
          </w:rPr>
          <w:fldChar w:fldCharType="begin"/>
        </w:r>
        <w:r w:rsidR="00F83EFF" w:rsidRPr="000A046E">
          <w:rPr>
            <w:b/>
          </w:rPr>
          <w:instrText>PAGE   \* MERGEFORMAT</w:instrText>
        </w:r>
        <w:r w:rsidRPr="000A046E">
          <w:rPr>
            <w:b/>
          </w:rPr>
          <w:fldChar w:fldCharType="separate"/>
        </w:r>
        <w:r w:rsidR="00B22B83">
          <w:rPr>
            <w:b/>
            <w:noProof/>
          </w:rPr>
          <w:t>18</w:t>
        </w:r>
        <w:r w:rsidRPr="000A046E">
          <w:rPr>
            <w:b/>
          </w:rPr>
          <w:fldChar w:fldCharType="end"/>
        </w:r>
      </w:p>
    </w:sdtContent>
  </w:sdt>
  <w:p w14:paraId="78AC2A80" w14:textId="77777777" w:rsidR="00F83EFF" w:rsidRDefault="00F83EFF" w:rsidP="00AE3D62">
    <w:pPr>
      <w:pStyle w:val="Subsol"/>
      <w:jc w:val="center"/>
      <w:rPr>
        <w:rFonts w:ascii="Calibri" w:hAnsi="Calibri"/>
        <w:b/>
        <w:i/>
        <w:color w:val="1F4E79"/>
      </w:rPr>
    </w:pPr>
  </w:p>
  <w:p w14:paraId="7FE775F2" w14:textId="77777777" w:rsidR="00682215" w:rsidRDefault="00682215" w:rsidP="00AE3D62">
    <w:pPr>
      <w:pStyle w:val="Subsol"/>
      <w:jc w:val="center"/>
      <w:rPr>
        <w:rFonts w:ascii="Calibri" w:hAnsi="Calibri"/>
        <w:b/>
        <w:i/>
        <w:color w:val="1F4E7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E176C0" w14:textId="77777777" w:rsidR="005A5100" w:rsidRDefault="005A5100" w:rsidP="00321234">
      <w:pPr>
        <w:spacing w:after="0" w:line="240" w:lineRule="auto"/>
      </w:pPr>
      <w:r>
        <w:separator/>
      </w:r>
    </w:p>
  </w:footnote>
  <w:footnote w:type="continuationSeparator" w:id="0">
    <w:p w14:paraId="5C6FF67B" w14:textId="77777777" w:rsidR="005A5100" w:rsidRDefault="005A5100" w:rsidP="00321234">
      <w:pPr>
        <w:spacing w:after="0" w:line="240" w:lineRule="auto"/>
      </w:pPr>
      <w:r>
        <w:continuationSeparator/>
      </w:r>
    </w:p>
  </w:footnote>
  <w:footnote w:id="1">
    <w:p w14:paraId="4F424725" w14:textId="77777777" w:rsidR="00EF488A" w:rsidRPr="004B0BE6" w:rsidRDefault="00EF488A" w:rsidP="00EF488A">
      <w:pPr>
        <w:autoSpaceDE w:val="0"/>
        <w:autoSpaceDN w:val="0"/>
        <w:adjustRightInd w:val="0"/>
        <w:spacing w:after="0" w:line="240" w:lineRule="auto"/>
        <w:jc w:val="both"/>
        <w:rPr>
          <w:rFonts w:ascii="Calibri" w:hAnsi="Calibri" w:cs="TimesNewRomanPS-ItalicMT"/>
          <w:i/>
          <w:iCs/>
          <w:color w:val="17365D" w:themeColor="text2" w:themeShade="BF"/>
          <w:sz w:val="18"/>
          <w:szCs w:val="18"/>
          <w:lang w:val="en-US"/>
        </w:rPr>
      </w:pPr>
      <w:r w:rsidRPr="004B0BE6">
        <w:rPr>
          <w:rStyle w:val="Referinnotdesubsol"/>
          <w:rFonts w:ascii="Calibri" w:hAnsi="Calibri"/>
          <w:color w:val="17365D" w:themeColor="text2" w:themeShade="BF"/>
          <w:sz w:val="18"/>
          <w:szCs w:val="18"/>
        </w:rPr>
        <w:footnoteRef/>
      </w:r>
      <w:r w:rsidRPr="004B0BE6">
        <w:rPr>
          <w:rFonts w:ascii="Calibri" w:hAnsi="Calibri"/>
          <w:color w:val="17365D" w:themeColor="text2" w:themeShade="BF"/>
          <w:sz w:val="18"/>
          <w:szCs w:val="18"/>
        </w:rPr>
        <w:t xml:space="preserve"> Această categorie de grup țintă vizează</w:t>
      </w:r>
      <w:r w:rsidRPr="004B0BE6">
        <w:rPr>
          <w:rFonts w:ascii="Calibri" w:eastAsia="Calibri" w:hAnsi="Calibri" w:cs="Times New Roman"/>
          <w:b/>
          <w:color w:val="17365D" w:themeColor="text2" w:themeShade="BF"/>
          <w:sz w:val="18"/>
          <w:szCs w:val="18"/>
        </w:rPr>
        <w:t xml:space="preserve"> </w:t>
      </w:r>
      <w:r w:rsidRPr="004B0BE6">
        <w:rPr>
          <w:rFonts w:ascii="Calibri" w:eastAsia="Calibri" w:hAnsi="Calibri" w:cs="Times New Roman"/>
          <w:color w:val="17365D" w:themeColor="text2" w:themeShade="BF"/>
          <w:sz w:val="18"/>
          <w:szCs w:val="18"/>
        </w:rPr>
        <w:t xml:space="preserve">măsurile care urmăresc creșterea accesului și participării la educația timpurie/ învățământ primar și secundar și reducerea părăsirii timpurii a școlii. </w:t>
      </w:r>
    </w:p>
    <w:p w14:paraId="3CB03B72" w14:textId="77777777" w:rsidR="00EF488A" w:rsidRPr="00343796" w:rsidRDefault="00EF488A" w:rsidP="00EF488A">
      <w:pPr>
        <w:pStyle w:val="Textnotdesubsol"/>
        <w:rPr>
          <w:rFonts w:asciiTheme="minorHAnsi" w:hAnsiTheme="minorHAnsi"/>
        </w:rPr>
      </w:pPr>
    </w:p>
  </w:footnote>
  <w:footnote w:id="2">
    <w:p w14:paraId="4FE5588F" w14:textId="77777777" w:rsidR="00EF488A" w:rsidRPr="004B0BE6" w:rsidRDefault="00EF488A" w:rsidP="00EF488A">
      <w:pPr>
        <w:autoSpaceDE w:val="0"/>
        <w:autoSpaceDN w:val="0"/>
        <w:adjustRightInd w:val="0"/>
        <w:spacing w:after="0" w:line="240" w:lineRule="auto"/>
        <w:jc w:val="both"/>
        <w:rPr>
          <w:rFonts w:ascii="Calibri" w:hAnsi="Calibri" w:cs="TimesNewRomanPS-ItalicMT"/>
          <w:i/>
          <w:iCs/>
          <w:color w:val="17365D" w:themeColor="text2" w:themeShade="BF"/>
          <w:sz w:val="18"/>
          <w:szCs w:val="18"/>
          <w:lang w:val="en-US"/>
        </w:rPr>
      </w:pPr>
      <w:r w:rsidRPr="004B0BE6">
        <w:rPr>
          <w:rStyle w:val="Referinnotdesubsol"/>
          <w:rFonts w:ascii="Calibri" w:hAnsi="Calibri"/>
          <w:color w:val="17365D" w:themeColor="text2" w:themeShade="BF"/>
          <w:sz w:val="18"/>
          <w:szCs w:val="18"/>
        </w:rPr>
        <w:footnoteRef/>
      </w:r>
      <w:r w:rsidRPr="004B0BE6">
        <w:rPr>
          <w:rFonts w:ascii="Calibri" w:hAnsi="Calibri"/>
          <w:color w:val="17365D" w:themeColor="text2" w:themeShade="BF"/>
          <w:sz w:val="18"/>
          <w:szCs w:val="18"/>
        </w:rPr>
        <w:t xml:space="preserve"> Această categorie de grup țintă vizează</w:t>
      </w:r>
      <w:r w:rsidRPr="004B0BE6">
        <w:rPr>
          <w:rFonts w:ascii="Calibri" w:eastAsia="Calibri" w:hAnsi="Calibri" w:cs="Times New Roman"/>
          <w:b/>
          <w:color w:val="17365D" w:themeColor="text2" w:themeShade="BF"/>
          <w:sz w:val="18"/>
          <w:szCs w:val="18"/>
        </w:rPr>
        <w:t xml:space="preserve"> </w:t>
      </w:r>
      <w:r w:rsidRPr="004B0BE6">
        <w:rPr>
          <w:rFonts w:ascii="Calibri" w:eastAsia="Calibri" w:hAnsi="Calibri" w:cs="Times New Roman"/>
          <w:color w:val="17365D" w:themeColor="text2" w:themeShade="BF"/>
          <w:sz w:val="18"/>
          <w:szCs w:val="18"/>
        </w:rPr>
        <w:t xml:space="preserve">măsurile care urmăresc creșterea accesului și participării la educația timpurie/ învățământ primar și secundar și reducerea părăsirii timpurii a școlii. </w:t>
      </w:r>
    </w:p>
    <w:p w14:paraId="2C833F1E" w14:textId="77777777" w:rsidR="00EF488A" w:rsidRPr="00343796" w:rsidRDefault="00EF488A" w:rsidP="00EF488A">
      <w:pPr>
        <w:pStyle w:val="Textnotdesubsol"/>
        <w:rPr>
          <w:rFonts w:asciiTheme="minorHAnsi" w:hAnsiTheme="minorHAnsi"/>
        </w:rPr>
      </w:pPr>
    </w:p>
  </w:footnote>
  <w:footnote w:id="3">
    <w:p w14:paraId="42191B38" w14:textId="77777777" w:rsidR="00EF488A" w:rsidRPr="00B327CA" w:rsidRDefault="00EF488A" w:rsidP="00EF488A">
      <w:pPr>
        <w:autoSpaceDE w:val="0"/>
        <w:autoSpaceDN w:val="0"/>
        <w:adjustRightInd w:val="0"/>
        <w:spacing w:after="0" w:line="240" w:lineRule="auto"/>
        <w:jc w:val="both"/>
        <w:rPr>
          <w:rFonts w:ascii="Calibri" w:hAnsi="Calibri" w:cs="TimesNewRomanPS-ItalicMT"/>
          <w:i/>
          <w:iCs/>
          <w:color w:val="17365D" w:themeColor="text2" w:themeShade="BF"/>
          <w:sz w:val="18"/>
          <w:szCs w:val="18"/>
          <w:lang w:val="en-US"/>
        </w:rPr>
      </w:pPr>
      <w:r w:rsidRPr="00B327CA">
        <w:rPr>
          <w:rStyle w:val="Referinnotdesubsol"/>
          <w:rFonts w:ascii="Calibri" w:hAnsi="Calibri"/>
          <w:color w:val="17365D" w:themeColor="text2" w:themeShade="BF"/>
          <w:sz w:val="18"/>
          <w:szCs w:val="18"/>
        </w:rPr>
        <w:footnoteRef/>
      </w:r>
      <w:r w:rsidRPr="00B327CA">
        <w:rPr>
          <w:rFonts w:ascii="Calibri" w:hAnsi="Calibri"/>
          <w:color w:val="17365D" w:themeColor="text2" w:themeShade="BF"/>
          <w:sz w:val="18"/>
          <w:szCs w:val="18"/>
        </w:rPr>
        <w:t xml:space="preserve"> Această categorie de grup țintă vizează</w:t>
      </w:r>
      <w:r w:rsidRPr="00B327CA">
        <w:rPr>
          <w:rFonts w:ascii="Calibri" w:eastAsia="Calibri" w:hAnsi="Calibri" w:cs="Times New Roman"/>
          <w:b/>
          <w:color w:val="17365D" w:themeColor="text2" w:themeShade="BF"/>
          <w:sz w:val="18"/>
          <w:szCs w:val="18"/>
        </w:rPr>
        <w:t xml:space="preserve"> </w:t>
      </w:r>
      <w:r w:rsidRPr="00B327CA">
        <w:rPr>
          <w:rFonts w:ascii="Calibri" w:eastAsia="Calibri" w:hAnsi="Calibri" w:cs="Times New Roman"/>
          <w:color w:val="17365D" w:themeColor="text2" w:themeShade="BF"/>
          <w:sz w:val="18"/>
          <w:szCs w:val="18"/>
        </w:rPr>
        <w:t xml:space="preserve">măsurile care urmăresc creșterea accesului și participării la educația timpurie/ învățământ primar și secundar și reducerea părăsirii timpurii a școlii. </w:t>
      </w:r>
    </w:p>
    <w:p w14:paraId="58360B75" w14:textId="77777777" w:rsidR="00EF488A" w:rsidRPr="00343796" w:rsidRDefault="00EF488A" w:rsidP="00EF488A">
      <w:pPr>
        <w:pStyle w:val="Textnotdesubsol"/>
        <w:rPr>
          <w:rFonts w:asciiTheme="minorHAnsi" w:hAnsiTheme="minorHAnsi"/>
        </w:rPr>
      </w:pPr>
    </w:p>
  </w:footnote>
  <w:footnote w:id="4">
    <w:p w14:paraId="2C6278B9" w14:textId="77777777" w:rsidR="00EF488A" w:rsidRPr="004B0BE6" w:rsidRDefault="00EF488A" w:rsidP="00EF488A">
      <w:pPr>
        <w:autoSpaceDE w:val="0"/>
        <w:autoSpaceDN w:val="0"/>
        <w:adjustRightInd w:val="0"/>
        <w:spacing w:after="0" w:line="240" w:lineRule="auto"/>
        <w:jc w:val="both"/>
        <w:rPr>
          <w:rFonts w:ascii="Calibri" w:hAnsi="Calibri" w:cs="TimesNewRomanPS-ItalicMT"/>
          <w:i/>
          <w:iCs/>
          <w:color w:val="17365D" w:themeColor="text2" w:themeShade="BF"/>
          <w:sz w:val="18"/>
          <w:szCs w:val="18"/>
          <w:lang w:val="en-US"/>
        </w:rPr>
      </w:pPr>
      <w:r w:rsidRPr="004B0BE6">
        <w:rPr>
          <w:rStyle w:val="Referinnotdesubsol"/>
          <w:rFonts w:ascii="Calibri" w:hAnsi="Calibri"/>
          <w:color w:val="17365D" w:themeColor="text2" w:themeShade="BF"/>
          <w:sz w:val="18"/>
          <w:szCs w:val="18"/>
        </w:rPr>
        <w:footnoteRef/>
      </w:r>
      <w:r w:rsidRPr="004B0BE6">
        <w:rPr>
          <w:rFonts w:ascii="Calibri" w:hAnsi="Calibri"/>
          <w:color w:val="17365D" w:themeColor="text2" w:themeShade="BF"/>
          <w:sz w:val="18"/>
          <w:szCs w:val="18"/>
        </w:rPr>
        <w:t xml:space="preserve"> Această categorie de grup țintă vizează</w:t>
      </w:r>
      <w:r w:rsidRPr="004B0BE6">
        <w:rPr>
          <w:rFonts w:ascii="Calibri" w:eastAsia="Calibri" w:hAnsi="Calibri" w:cs="Times New Roman"/>
          <w:b/>
          <w:color w:val="17365D" w:themeColor="text2" w:themeShade="BF"/>
          <w:sz w:val="18"/>
          <w:szCs w:val="18"/>
        </w:rPr>
        <w:t xml:space="preserve"> </w:t>
      </w:r>
      <w:r w:rsidRPr="004B0BE6">
        <w:rPr>
          <w:rFonts w:ascii="Calibri" w:eastAsia="Calibri" w:hAnsi="Calibri" w:cs="Times New Roman"/>
          <w:color w:val="17365D" w:themeColor="text2" w:themeShade="BF"/>
          <w:sz w:val="18"/>
          <w:szCs w:val="18"/>
        </w:rPr>
        <w:t xml:space="preserve">măsurile care urmăresc creșterea accesului și participării la educația timpurie/ învățământ primar și secundar și reducerea părăsirii timpurii a școlii. </w:t>
      </w:r>
    </w:p>
    <w:p w14:paraId="58BE164A" w14:textId="77777777" w:rsidR="00EF488A" w:rsidRPr="00343796" w:rsidRDefault="00EF488A" w:rsidP="00EF488A">
      <w:pPr>
        <w:pStyle w:val="Textnotdesubsol"/>
        <w:rPr>
          <w:rFonts w:asciiTheme="minorHAnsi" w:hAnsiTheme="minorHAnsi"/>
        </w:rPr>
      </w:pPr>
    </w:p>
  </w:footnote>
  <w:footnote w:id="5">
    <w:p w14:paraId="0F6A00DC" w14:textId="77777777" w:rsidR="00EF488A" w:rsidRPr="00405543" w:rsidRDefault="00EF488A" w:rsidP="00EF488A">
      <w:pPr>
        <w:autoSpaceDE w:val="0"/>
        <w:autoSpaceDN w:val="0"/>
        <w:adjustRightInd w:val="0"/>
        <w:spacing w:after="0" w:line="240" w:lineRule="auto"/>
        <w:jc w:val="both"/>
        <w:rPr>
          <w:rFonts w:ascii="Calibri" w:hAnsi="Calibri" w:cs="TimesNewRomanPS-ItalicMT"/>
          <w:i/>
          <w:iCs/>
          <w:color w:val="17365D" w:themeColor="text2" w:themeShade="BF"/>
          <w:sz w:val="18"/>
          <w:szCs w:val="18"/>
          <w:lang w:val="en-US"/>
        </w:rPr>
      </w:pPr>
      <w:r w:rsidRPr="00405543">
        <w:rPr>
          <w:rStyle w:val="Referinnotdesubsol"/>
          <w:rFonts w:ascii="Calibri" w:hAnsi="Calibri"/>
          <w:color w:val="17365D" w:themeColor="text2" w:themeShade="BF"/>
          <w:sz w:val="18"/>
          <w:szCs w:val="18"/>
        </w:rPr>
        <w:footnoteRef/>
      </w:r>
      <w:r w:rsidRPr="00405543">
        <w:rPr>
          <w:rFonts w:ascii="Calibri" w:hAnsi="Calibri"/>
          <w:color w:val="17365D" w:themeColor="text2" w:themeShade="BF"/>
          <w:sz w:val="18"/>
          <w:szCs w:val="18"/>
        </w:rPr>
        <w:t xml:space="preserve"> Această categorie de grup țintă vizează</w:t>
      </w:r>
      <w:r w:rsidRPr="00405543">
        <w:rPr>
          <w:rFonts w:ascii="Calibri" w:eastAsia="Calibri" w:hAnsi="Calibri" w:cs="Times New Roman"/>
          <w:b/>
          <w:color w:val="17365D" w:themeColor="text2" w:themeShade="BF"/>
          <w:sz w:val="18"/>
          <w:szCs w:val="18"/>
        </w:rPr>
        <w:t xml:space="preserve"> </w:t>
      </w:r>
      <w:r w:rsidRPr="00405543">
        <w:rPr>
          <w:rFonts w:ascii="Calibri" w:eastAsia="Calibri" w:hAnsi="Calibri" w:cs="Times New Roman"/>
          <w:color w:val="17365D" w:themeColor="text2" w:themeShade="BF"/>
          <w:sz w:val="18"/>
          <w:szCs w:val="18"/>
        </w:rPr>
        <w:t xml:space="preserve">măsurile care urmăresc creșterea accesului și participării la educația timpurie/ învățământ primar și secundar și reducerea părăsirii timpurii a școlii. </w:t>
      </w:r>
    </w:p>
    <w:p w14:paraId="70AFA194" w14:textId="77777777" w:rsidR="00EF488A" w:rsidRPr="00343796" w:rsidRDefault="00EF488A" w:rsidP="00EF488A">
      <w:pPr>
        <w:pStyle w:val="Textnotdesubsol"/>
        <w:rPr>
          <w:rFonts w:asciiTheme="minorHAnsi" w:hAnsiTheme="minorHAnsi"/>
        </w:rPr>
      </w:pPr>
    </w:p>
  </w:footnote>
  <w:footnote w:id="6">
    <w:p w14:paraId="1CD6AAAC" w14:textId="77777777" w:rsidR="00EF488A" w:rsidRPr="004B0BE6" w:rsidRDefault="00EF488A" w:rsidP="00EF488A">
      <w:pPr>
        <w:autoSpaceDE w:val="0"/>
        <w:autoSpaceDN w:val="0"/>
        <w:adjustRightInd w:val="0"/>
        <w:spacing w:after="0" w:line="240" w:lineRule="auto"/>
        <w:jc w:val="both"/>
        <w:rPr>
          <w:rFonts w:ascii="Calibri" w:hAnsi="Calibri" w:cs="TimesNewRomanPS-ItalicMT"/>
          <w:i/>
          <w:iCs/>
          <w:color w:val="17365D" w:themeColor="text2" w:themeShade="BF"/>
          <w:sz w:val="18"/>
          <w:szCs w:val="18"/>
          <w:lang w:val="en-US"/>
        </w:rPr>
      </w:pPr>
      <w:r w:rsidRPr="004B0BE6">
        <w:rPr>
          <w:rStyle w:val="Referinnotdesubsol"/>
          <w:rFonts w:ascii="Calibri" w:hAnsi="Calibri"/>
          <w:color w:val="17365D" w:themeColor="text2" w:themeShade="BF"/>
          <w:sz w:val="18"/>
          <w:szCs w:val="18"/>
        </w:rPr>
        <w:footnoteRef/>
      </w:r>
      <w:r w:rsidRPr="004B0BE6">
        <w:rPr>
          <w:rFonts w:ascii="Calibri" w:hAnsi="Calibri"/>
          <w:color w:val="17365D" w:themeColor="text2" w:themeShade="BF"/>
          <w:sz w:val="18"/>
          <w:szCs w:val="18"/>
        </w:rPr>
        <w:t xml:space="preserve"> Această categorie de grup țintă vizează</w:t>
      </w:r>
      <w:r w:rsidRPr="004B0BE6">
        <w:rPr>
          <w:rFonts w:ascii="Calibri" w:eastAsia="Calibri" w:hAnsi="Calibri" w:cs="Times New Roman"/>
          <w:b/>
          <w:color w:val="17365D" w:themeColor="text2" w:themeShade="BF"/>
          <w:sz w:val="18"/>
          <w:szCs w:val="18"/>
        </w:rPr>
        <w:t xml:space="preserve"> </w:t>
      </w:r>
      <w:r w:rsidRPr="004B0BE6">
        <w:rPr>
          <w:rFonts w:ascii="Calibri" w:eastAsia="Calibri" w:hAnsi="Calibri" w:cs="Times New Roman"/>
          <w:color w:val="17365D" w:themeColor="text2" w:themeShade="BF"/>
          <w:sz w:val="18"/>
          <w:szCs w:val="18"/>
        </w:rPr>
        <w:t xml:space="preserve">măsurile care urmăresc creșterea accesului și participării la educația timpurie/ învățământ primar și secundar și reducerea părăsirii timpurii a școlii. </w:t>
      </w:r>
    </w:p>
    <w:p w14:paraId="725E3E5B" w14:textId="77777777" w:rsidR="00EF488A" w:rsidRPr="00343796" w:rsidRDefault="00EF488A" w:rsidP="00EF488A">
      <w:pPr>
        <w:pStyle w:val="Textnotdesubsol"/>
        <w:rPr>
          <w:rFonts w:asciiTheme="minorHAnsi" w:hAnsiTheme="minorHAns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nsid w:val="04FA0790"/>
    <w:multiLevelType w:val="hybridMultilevel"/>
    <w:tmpl w:val="A59821D2"/>
    <w:lvl w:ilvl="0" w:tplc="7FE03034">
      <w:start w:val="3"/>
      <w:numFmt w:val="bullet"/>
      <w:lvlText w:val=""/>
      <w:lvlJc w:val="left"/>
      <w:pPr>
        <w:ind w:left="720" w:hanging="360"/>
      </w:pPr>
      <w:rPr>
        <w:rFonts w:ascii="Symbol" w:eastAsiaTheme="minorHAnsi" w:hAnsi="Symbol" w:cstheme="minorBid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2E51229"/>
    <w:multiLevelType w:val="hybridMultilevel"/>
    <w:tmpl w:val="C0AE7FE8"/>
    <w:lvl w:ilvl="0" w:tplc="146014B0">
      <w:start w:val="1"/>
      <w:numFmt w:val="bullet"/>
      <w:lvlText w:val=""/>
      <w:lvlJc w:val="left"/>
      <w:pPr>
        <w:ind w:left="720" w:hanging="360"/>
      </w:pPr>
      <w:rPr>
        <w:rFonts w:ascii="Wingdings 3" w:hAnsi="Wingdings 3" w:hint="default"/>
        <w:color w:val="FFC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nsid w:val="2862667E"/>
    <w:multiLevelType w:val="hybridMultilevel"/>
    <w:tmpl w:val="7F9015B2"/>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nsid w:val="2F0C1A56"/>
    <w:multiLevelType w:val="hybridMultilevel"/>
    <w:tmpl w:val="26ACE58C"/>
    <w:lvl w:ilvl="0" w:tplc="309888FE">
      <w:start w:val="1"/>
      <w:numFmt w:val="bullet"/>
      <w:lvlText w:val=""/>
      <w:lvlJc w:val="left"/>
      <w:pPr>
        <w:ind w:left="360" w:hanging="360"/>
      </w:pPr>
      <w:rPr>
        <w:rFonts w:ascii="Wingdings" w:hAnsi="Wingdings" w:hint="default"/>
        <w:color w:val="17365D" w:themeColor="text2" w:themeShade="BF"/>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nsid w:val="2F44781D"/>
    <w:multiLevelType w:val="hybridMultilevel"/>
    <w:tmpl w:val="2132E494"/>
    <w:lvl w:ilvl="0" w:tplc="8D30E238">
      <w:start w:val="1"/>
      <w:numFmt w:val="decimal"/>
      <w:lvlText w:val="(%1)"/>
      <w:lvlJc w:val="left"/>
      <w:pPr>
        <w:tabs>
          <w:tab w:val="num" w:pos="360"/>
        </w:tabs>
        <w:ind w:left="360" w:hanging="360"/>
      </w:pPr>
      <w:rPr>
        <w:rFonts w:hint="default"/>
        <w:color w:val="17365D" w:themeColor="text2" w:themeShade="BF"/>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nsid w:val="43FE37E2"/>
    <w:multiLevelType w:val="hybridMultilevel"/>
    <w:tmpl w:val="CD12CE40"/>
    <w:lvl w:ilvl="0" w:tplc="EF80A8A2">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532D3BC4"/>
    <w:multiLevelType w:val="hybridMultilevel"/>
    <w:tmpl w:val="3F96E888"/>
    <w:lvl w:ilvl="0" w:tplc="309888FE">
      <w:start w:val="1"/>
      <w:numFmt w:val="bullet"/>
      <w:lvlText w:val=""/>
      <w:lvlJc w:val="left"/>
      <w:pPr>
        <w:ind w:left="1080" w:hanging="360"/>
      </w:pPr>
      <w:rPr>
        <w:rFonts w:ascii="Wingdings" w:hAnsi="Wingdings" w:hint="default"/>
        <w:color w:val="17365D" w:themeColor="text2"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nsid w:val="724A510D"/>
    <w:multiLevelType w:val="hybridMultilevel"/>
    <w:tmpl w:val="32C060B8"/>
    <w:lvl w:ilvl="0" w:tplc="3B769C90">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nsid w:val="731D7323"/>
    <w:multiLevelType w:val="hybridMultilevel"/>
    <w:tmpl w:val="176CD4A2"/>
    <w:lvl w:ilvl="0" w:tplc="0BDE9972">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6">
    <w:nsid w:val="7ABD7248"/>
    <w:multiLevelType w:val="hybridMultilevel"/>
    <w:tmpl w:val="FACE4A9E"/>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2"/>
  </w:num>
  <w:num w:numId="2">
    <w:abstractNumId w:val="9"/>
  </w:num>
  <w:num w:numId="3">
    <w:abstractNumId w:val="13"/>
  </w:num>
  <w:num w:numId="4">
    <w:abstractNumId w:val="5"/>
  </w:num>
  <w:num w:numId="5">
    <w:abstractNumId w:val="3"/>
  </w:num>
  <w:num w:numId="6">
    <w:abstractNumId w:val="0"/>
  </w:num>
  <w:num w:numId="7">
    <w:abstractNumId w:val="10"/>
  </w:num>
  <w:num w:numId="8">
    <w:abstractNumId w:val="7"/>
  </w:num>
  <w:num w:numId="9">
    <w:abstractNumId w:val="14"/>
  </w:num>
  <w:num w:numId="10">
    <w:abstractNumId w:val="8"/>
  </w:num>
  <w:num w:numId="11">
    <w:abstractNumId w:val="16"/>
  </w:num>
  <w:num w:numId="12">
    <w:abstractNumId w:val="15"/>
  </w:num>
  <w:num w:numId="13">
    <w:abstractNumId w:val="6"/>
  </w:num>
  <w:num w:numId="14">
    <w:abstractNumId w:val="1"/>
  </w:num>
  <w:num w:numId="15">
    <w:abstractNumId w:val="2"/>
  </w:num>
  <w:num w:numId="16">
    <w:abstractNumId w:val="1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A51"/>
    <w:rsid w:val="00000117"/>
    <w:rsid w:val="00007F33"/>
    <w:rsid w:val="0001314C"/>
    <w:rsid w:val="000241B2"/>
    <w:rsid w:val="00034B0C"/>
    <w:rsid w:val="00037F36"/>
    <w:rsid w:val="00037FA4"/>
    <w:rsid w:val="00046A51"/>
    <w:rsid w:val="00046A81"/>
    <w:rsid w:val="00060F74"/>
    <w:rsid w:val="00070429"/>
    <w:rsid w:val="00076143"/>
    <w:rsid w:val="000A046E"/>
    <w:rsid w:val="000A76C6"/>
    <w:rsid w:val="000C3F73"/>
    <w:rsid w:val="000D67E4"/>
    <w:rsid w:val="001005BA"/>
    <w:rsid w:val="001115B4"/>
    <w:rsid w:val="00134D20"/>
    <w:rsid w:val="001369C7"/>
    <w:rsid w:val="001510E6"/>
    <w:rsid w:val="00154579"/>
    <w:rsid w:val="00157B25"/>
    <w:rsid w:val="001604DA"/>
    <w:rsid w:val="00161E8F"/>
    <w:rsid w:val="00162487"/>
    <w:rsid w:val="0017105C"/>
    <w:rsid w:val="001821B4"/>
    <w:rsid w:val="001A3B84"/>
    <w:rsid w:val="001A7438"/>
    <w:rsid w:val="001B088E"/>
    <w:rsid w:val="001B6D11"/>
    <w:rsid w:val="001D3355"/>
    <w:rsid w:val="001E0DC1"/>
    <w:rsid w:val="001F046A"/>
    <w:rsid w:val="001F589C"/>
    <w:rsid w:val="001F6CB3"/>
    <w:rsid w:val="00201824"/>
    <w:rsid w:val="00223707"/>
    <w:rsid w:val="0023134A"/>
    <w:rsid w:val="002616A7"/>
    <w:rsid w:val="00274EF7"/>
    <w:rsid w:val="00297157"/>
    <w:rsid w:val="002A3CC1"/>
    <w:rsid w:val="002A5F0F"/>
    <w:rsid w:val="002A63C3"/>
    <w:rsid w:val="002C3357"/>
    <w:rsid w:val="002D3618"/>
    <w:rsid w:val="002D5CF8"/>
    <w:rsid w:val="002E5906"/>
    <w:rsid w:val="002F4D81"/>
    <w:rsid w:val="002F5B05"/>
    <w:rsid w:val="00321234"/>
    <w:rsid w:val="00330E58"/>
    <w:rsid w:val="0036580B"/>
    <w:rsid w:val="00397F42"/>
    <w:rsid w:val="003A307C"/>
    <w:rsid w:val="003B3CE1"/>
    <w:rsid w:val="003B7D5F"/>
    <w:rsid w:val="003C0ED0"/>
    <w:rsid w:val="003D4CD8"/>
    <w:rsid w:val="003D6F7A"/>
    <w:rsid w:val="003E6DD9"/>
    <w:rsid w:val="003F77F1"/>
    <w:rsid w:val="00402A1A"/>
    <w:rsid w:val="00405543"/>
    <w:rsid w:val="004056EC"/>
    <w:rsid w:val="004059EC"/>
    <w:rsid w:val="00406645"/>
    <w:rsid w:val="004072E3"/>
    <w:rsid w:val="00412FB9"/>
    <w:rsid w:val="00422CAE"/>
    <w:rsid w:val="00431415"/>
    <w:rsid w:val="004355F4"/>
    <w:rsid w:val="004371A5"/>
    <w:rsid w:val="00446D3B"/>
    <w:rsid w:val="00486ECB"/>
    <w:rsid w:val="0049752A"/>
    <w:rsid w:val="004A3D0F"/>
    <w:rsid w:val="004A610B"/>
    <w:rsid w:val="004A7389"/>
    <w:rsid w:val="004C511A"/>
    <w:rsid w:val="004D1A76"/>
    <w:rsid w:val="004D6EF8"/>
    <w:rsid w:val="005070C6"/>
    <w:rsid w:val="00541A8D"/>
    <w:rsid w:val="00557C2F"/>
    <w:rsid w:val="0057480C"/>
    <w:rsid w:val="005A01EC"/>
    <w:rsid w:val="005A5100"/>
    <w:rsid w:val="005B4651"/>
    <w:rsid w:val="005C00A2"/>
    <w:rsid w:val="005C4140"/>
    <w:rsid w:val="005C65C7"/>
    <w:rsid w:val="005C762A"/>
    <w:rsid w:val="005D1224"/>
    <w:rsid w:val="005D1BB2"/>
    <w:rsid w:val="005E3486"/>
    <w:rsid w:val="005E625C"/>
    <w:rsid w:val="005E628B"/>
    <w:rsid w:val="005F2822"/>
    <w:rsid w:val="00612ABD"/>
    <w:rsid w:val="00620E85"/>
    <w:rsid w:val="00637CFE"/>
    <w:rsid w:val="0067636D"/>
    <w:rsid w:val="00682215"/>
    <w:rsid w:val="00695171"/>
    <w:rsid w:val="0069769E"/>
    <w:rsid w:val="006C1B3C"/>
    <w:rsid w:val="006C699B"/>
    <w:rsid w:val="006C7854"/>
    <w:rsid w:val="006D3494"/>
    <w:rsid w:val="006E05C7"/>
    <w:rsid w:val="00761704"/>
    <w:rsid w:val="00770093"/>
    <w:rsid w:val="00773142"/>
    <w:rsid w:val="00793399"/>
    <w:rsid w:val="007B6357"/>
    <w:rsid w:val="007C405A"/>
    <w:rsid w:val="008018ED"/>
    <w:rsid w:val="00803B33"/>
    <w:rsid w:val="00815C97"/>
    <w:rsid w:val="008233FB"/>
    <w:rsid w:val="00823B4D"/>
    <w:rsid w:val="008252D4"/>
    <w:rsid w:val="008350C0"/>
    <w:rsid w:val="008424F3"/>
    <w:rsid w:val="00850CE3"/>
    <w:rsid w:val="00854121"/>
    <w:rsid w:val="00854898"/>
    <w:rsid w:val="00862843"/>
    <w:rsid w:val="0086737C"/>
    <w:rsid w:val="0087640C"/>
    <w:rsid w:val="00876A67"/>
    <w:rsid w:val="008B7E5B"/>
    <w:rsid w:val="008C274B"/>
    <w:rsid w:val="008C4C3D"/>
    <w:rsid w:val="008D1CAB"/>
    <w:rsid w:val="008D2D13"/>
    <w:rsid w:val="008D759E"/>
    <w:rsid w:val="008E20F2"/>
    <w:rsid w:val="008E46F1"/>
    <w:rsid w:val="008F1A39"/>
    <w:rsid w:val="008F27F9"/>
    <w:rsid w:val="008F2F8B"/>
    <w:rsid w:val="008F4AD9"/>
    <w:rsid w:val="009208F8"/>
    <w:rsid w:val="00923077"/>
    <w:rsid w:val="00926EC7"/>
    <w:rsid w:val="00940216"/>
    <w:rsid w:val="009940BE"/>
    <w:rsid w:val="009D0490"/>
    <w:rsid w:val="009D36F4"/>
    <w:rsid w:val="00A31973"/>
    <w:rsid w:val="00A33F69"/>
    <w:rsid w:val="00A53FFF"/>
    <w:rsid w:val="00A54295"/>
    <w:rsid w:val="00AA1824"/>
    <w:rsid w:val="00AA19E4"/>
    <w:rsid w:val="00AC3A2C"/>
    <w:rsid w:val="00AC5CAD"/>
    <w:rsid w:val="00AC5D19"/>
    <w:rsid w:val="00AD444C"/>
    <w:rsid w:val="00AD7EB8"/>
    <w:rsid w:val="00AE3D62"/>
    <w:rsid w:val="00AF3E6C"/>
    <w:rsid w:val="00AF5D0A"/>
    <w:rsid w:val="00B108CF"/>
    <w:rsid w:val="00B10B71"/>
    <w:rsid w:val="00B170D3"/>
    <w:rsid w:val="00B22B83"/>
    <w:rsid w:val="00B251B4"/>
    <w:rsid w:val="00B327CA"/>
    <w:rsid w:val="00B46655"/>
    <w:rsid w:val="00B52B09"/>
    <w:rsid w:val="00B65BF9"/>
    <w:rsid w:val="00B670C6"/>
    <w:rsid w:val="00B70A94"/>
    <w:rsid w:val="00B71443"/>
    <w:rsid w:val="00B743C1"/>
    <w:rsid w:val="00B76A8B"/>
    <w:rsid w:val="00BA362B"/>
    <w:rsid w:val="00BA52E2"/>
    <w:rsid w:val="00BC48C0"/>
    <w:rsid w:val="00BD02D7"/>
    <w:rsid w:val="00BD46B8"/>
    <w:rsid w:val="00BE1256"/>
    <w:rsid w:val="00BE3F68"/>
    <w:rsid w:val="00BF6A61"/>
    <w:rsid w:val="00C053AF"/>
    <w:rsid w:val="00C10518"/>
    <w:rsid w:val="00C1055A"/>
    <w:rsid w:val="00C23869"/>
    <w:rsid w:val="00C255A0"/>
    <w:rsid w:val="00C30B3E"/>
    <w:rsid w:val="00C34AEA"/>
    <w:rsid w:val="00C57CC0"/>
    <w:rsid w:val="00C74E2F"/>
    <w:rsid w:val="00C771FF"/>
    <w:rsid w:val="00C80EE2"/>
    <w:rsid w:val="00C84F06"/>
    <w:rsid w:val="00C921E1"/>
    <w:rsid w:val="00C936E2"/>
    <w:rsid w:val="00C96DE9"/>
    <w:rsid w:val="00CB11B8"/>
    <w:rsid w:val="00CD6BEA"/>
    <w:rsid w:val="00CE4E2D"/>
    <w:rsid w:val="00CE6F37"/>
    <w:rsid w:val="00CF497F"/>
    <w:rsid w:val="00D3150D"/>
    <w:rsid w:val="00D60850"/>
    <w:rsid w:val="00D67C0F"/>
    <w:rsid w:val="00D716CA"/>
    <w:rsid w:val="00D71EDD"/>
    <w:rsid w:val="00DA4B4C"/>
    <w:rsid w:val="00DB489A"/>
    <w:rsid w:val="00DB6EEE"/>
    <w:rsid w:val="00DC1D80"/>
    <w:rsid w:val="00DE06A0"/>
    <w:rsid w:val="00DE5B9A"/>
    <w:rsid w:val="00DE6B35"/>
    <w:rsid w:val="00E02972"/>
    <w:rsid w:val="00E17CC1"/>
    <w:rsid w:val="00E45EC3"/>
    <w:rsid w:val="00E733A7"/>
    <w:rsid w:val="00E76C6C"/>
    <w:rsid w:val="00E86C95"/>
    <w:rsid w:val="00EB5D82"/>
    <w:rsid w:val="00EE02B5"/>
    <w:rsid w:val="00EE21A1"/>
    <w:rsid w:val="00EF0F27"/>
    <w:rsid w:val="00EF488A"/>
    <w:rsid w:val="00EF7B48"/>
    <w:rsid w:val="00F07F05"/>
    <w:rsid w:val="00F15582"/>
    <w:rsid w:val="00F37818"/>
    <w:rsid w:val="00F41BA5"/>
    <w:rsid w:val="00F83EFF"/>
    <w:rsid w:val="00F92FDC"/>
    <w:rsid w:val="00FC106D"/>
    <w:rsid w:val="00FC21CE"/>
    <w:rsid w:val="00FC6A5B"/>
    <w:rsid w:val="00FD443F"/>
    <w:rsid w:val="00FD7544"/>
    <w:rsid w:val="00FE4A6C"/>
    <w:rsid w:val="00FE55BC"/>
    <w:rsid w:val="00FF0EE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33A03"/>
  <w15:docId w15:val="{28F07499-8859-4942-995F-ED69F965D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0B71"/>
  </w:style>
  <w:style w:type="paragraph" w:styleId="Titlu1">
    <w:name w:val="heading 1"/>
    <w:basedOn w:val="Normal"/>
    <w:next w:val="Normal"/>
    <w:link w:val="Titlu1Caracte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Corptext"/>
    <w:link w:val="Titlu2Caracter"/>
    <w:qFormat/>
    <w:rsid w:val="00F15582"/>
    <w:pPr>
      <w:keepNext/>
      <w:keepLines/>
      <w:numPr>
        <w:ilvl w:val="1"/>
        <w:numId w:val="17"/>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
    <w:basedOn w:val="Normal"/>
    <w:link w:val="ListparagrafCaracter"/>
    <w:uiPriority w:val="34"/>
    <w:qFormat/>
    <w:rsid w:val="0087640C"/>
    <w:pPr>
      <w:ind w:left="720"/>
      <w:contextualSpacing/>
    </w:pPr>
    <w:rPr>
      <w:rFonts w:cs="Times New Roman"/>
    </w:rPr>
  </w:style>
  <w:style w:type="table" w:styleId="Tabelgril">
    <w:name w:val="Table Grid"/>
    <w:basedOn w:val="TabelNormal"/>
    <w:uiPriority w:val="59"/>
    <w:rsid w:val="00046A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nBalon">
    <w:name w:val="Balloon Text"/>
    <w:basedOn w:val="Normal"/>
    <w:link w:val="TextnBalonCaracter"/>
    <w:uiPriority w:val="99"/>
    <w:semiHidden/>
    <w:unhideWhenUsed/>
    <w:rsid w:val="00F92FD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92FDC"/>
    <w:rPr>
      <w:rFonts w:ascii="Tahoma" w:hAnsi="Tahoma" w:cs="Tahoma"/>
      <w:sz w:val="16"/>
      <w:szCs w:val="16"/>
    </w:rPr>
  </w:style>
  <w:style w:type="paragraph" w:styleId="Antet">
    <w:name w:val="header"/>
    <w:basedOn w:val="Normal"/>
    <w:link w:val="AntetCaracter"/>
    <w:uiPriority w:val="99"/>
    <w:unhideWhenUsed/>
    <w:rsid w:val="0032123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21234"/>
  </w:style>
  <w:style w:type="paragraph" w:styleId="Subsol">
    <w:name w:val="footer"/>
    <w:basedOn w:val="Normal"/>
    <w:link w:val="SubsolCaracter"/>
    <w:unhideWhenUsed/>
    <w:rsid w:val="00321234"/>
    <w:pPr>
      <w:tabs>
        <w:tab w:val="center" w:pos="4536"/>
        <w:tab w:val="right" w:pos="9072"/>
      </w:tabs>
      <w:spacing w:after="0" w:line="240" w:lineRule="auto"/>
    </w:pPr>
  </w:style>
  <w:style w:type="character" w:customStyle="1" w:styleId="SubsolCaracter">
    <w:name w:val="Subsol Caracter"/>
    <w:basedOn w:val="Fontdeparagrafimplicit"/>
    <w:link w:val="Subsol"/>
    <w:rsid w:val="00321234"/>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5A01EC"/>
    <w:rPr>
      <w:rFonts w:cs="Times New Roman"/>
    </w:rPr>
  </w:style>
  <w:style w:type="character" w:styleId="Hyperlink">
    <w:name w:val="Hyperlink"/>
    <w:uiPriority w:val="99"/>
    <w:rsid w:val="008350C0"/>
    <w:rPr>
      <w:color w:val="0563C1"/>
      <w:u w:val="single"/>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8350C0"/>
    <w:rPr>
      <w:rFonts w:ascii="PF Square Sans Pro Medium" w:eastAsia="Times New Roman" w:hAnsi="PF Square Sans Pro Medium" w:cs="PF Square Sans Pro Medium"/>
      <w:color w:val="000000"/>
      <w:sz w:val="20"/>
      <w:szCs w:val="20"/>
      <w:lang w:eastAsia="ar-SA"/>
    </w:rPr>
  </w:style>
  <w:style w:type="character" w:customStyle="1" w:styleId="Titlu1Caracter">
    <w:name w:val="Titlu 1 Caracter"/>
    <w:basedOn w:val="Fontdeparagrafimplicit"/>
    <w:link w:val="Titlu1"/>
    <w:uiPriority w:val="9"/>
    <w:rsid w:val="00330E58"/>
    <w:rPr>
      <w:rFonts w:asciiTheme="majorHAnsi" w:eastAsiaTheme="majorEastAsia" w:hAnsiTheme="majorHAnsi" w:cstheme="majorBidi"/>
      <w:b/>
      <w:bCs/>
      <w:color w:val="365F91" w:themeColor="accent1" w:themeShade="BF"/>
      <w:sz w:val="28"/>
      <w:szCs w:val="28"/>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F3781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F37818"/>
    <w:pPr>
      <w:spacing w:after="160" w:line="240" w:lineRule="exact"/>
    </w:pPr>
    <w:rPr>
      <w:vertAlign w:val="superscript"/>
    </w:rPr>
  </w:style>
  <w:style w:type="paragraph" w:styleId="Corptext">
    <w:name w:val="Body Text"/>
    <w:basedOn w:val="Normal"/>
    <w:link w:val="CorptextCaracter"/>
    <w:uiPriority w:val="99"/>
    <w:unhideWhenUsed/>
    <w:rsid w:val="00B52B09"/>
    <w:pPr>
      <w:spacing w:after="120"/>
    </w:pPr>
  </w:style>
  <w:style w:type="character" w:customStyle="1" w:styleId="CorptextCaracter">
    <w:name w:val="Corp text Caracter"/>
    <w:basedOn w:val="Fontdeparagrafimplicit"/>
    <w:link w:val="Corptext"/>
    <w:uiPriority w:val="99"/>
    <w:rsid w:val="00B52B09"/>
  </w:style>
  <w:style w:type="character" w:customStyle="1" w:styleId="Titlu2Caracter">
    <w:name w:val="Titlu 2 Caracter"/>
    <w:basedOn w:val="Fontdeparagrafimplicit"/>
    <w:link w:val="Titlu2"/>
    <w:rsid w:val="00F15582"/>
    <w:rPr>
      <w:rFonts w:ascii="Calibri Light" w:eastAsia="Times New Roman" w:hAnsi="Calibri Light" w:cs="font202"/>
      <w:color w:val="2E74B5"/>
      <w:sz w:val="26"/>
      <w:szCs w:val="26"/>
      <w:lang w:eastAsia="ar-SA"/>
    </w:rPr>
  </w:style>
  <w:style w:type="character" w:styleId="Referincomentariu">
    <w:name w:val="annotation reference"/>
    <w:basedOn w:val="Fontdeparagrafimplicit"/>
    <w:uiPriority w:val="99"/>
    <w:semiHidden/>
    <w:unhideWhenUsed/>
    <w:rsid w:val="002F5B05"/>
    <w:rPr>
      <w:sz w:val="16"/>
      <w:szCs w:val="16"/>
    </w:rPr>
  </w:style>
  <w:style w:type="paragraph" w:styleId="Textcomentariu">
    <w:name w:val="annotation text"/>
    <w:basedOn w:val="Normal"/>
    <w:link w:val="TextcomentariuCaracter"/>
    <w:uiPriority w:val="99"/>
    <w:semiHidden/>
    <w:unhideWhenUsed/>
    <w:rsid w:val="002F5B05"/>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2F5B05"/>
    <w:rPr>
      <w:sz w:val="20"/>
      <w:szCs w:val="20"/>
    </w:rPr>
  </w:style>
  <w:style w:type="paragraph" w:styleId="SubiectComentariu">
    <w:name w:val="annotation subject"/>
    <w:basedOn w:val="Textcomentariu"/>
    <w:next w:val="Textcomentariu"/>
    <w:link w:val="SubiectComentariuCaracter"/>
    <w:uiPriority w:val="99"/>
    <w:semiHidden/>
    <w:unhideWhenUsed/>
    <w:rsid w:val="002F5B05"/>
    <w:rPr>
      <w:b/>
      <w:bCs/>
    </w:rPr>
  </w:style>
  <w:style w:type="character" w:customStyle="1" w:styleId="SubiectComentariuCaracter">
    <w:name w:val="Subiect Comentariu Caracter"/>
    <w:basedOn w:val="TextcomentariuCaracter"/>
    <w:link w:val="SubiectComentariu"/>
    <w:uiPriority w:val="99"/>
    <w:semiHidden/>
    <w:rsid w:val="002F5B0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39136">
      <w:bodyDiv w:val="1"/>
      <w:marLeft w:val="0"/>
      <w:marRight w:val="0"/>
      <w:marTop w:val="0"/>
      <w:marBottom w:val="0"/>
      <w:divBdr>
        <w:top w:val="none" w:sz="0" w:space="0" w:color="auto"/>
        <w:left w:val="none" w:sz="0" w:space="0" w:color="auto"/>
        <w:bottom w:val="none" w:sz="0" w:space="0" w:color="auto"/>
        <w:right w:val="none" w:sz="0" w:space="0" w:color="auto"/>
      </w:divBdr>
    </w:div>
    <w:div w:id="86005093">
      <w:bodyDiv w:val="1"/>
      <w:marLeft w:val="0"/>
      <w:marRight w:val="0"/>
      <w:marTop w:val="0"/>
      <w:marBottom w:val="0"/>
      <w:divBdr>
        <w:top w:val="none" w:sz="0" w:space="0" w:color="auto"/>
        <w:left w:val="none" w:sz="0" w:space="0" w:color="auto"/>
        <w:bottom w:val="none" w:sz="0" w:space="0" w:color="auto"/>
        <w:right w:val="none" w:sz="0" w:space="0" w:color="auto"/>
      </w:divBdr>
    </w:div>
    <w:div w:id="248662969">
      <w:bodyDiv w:val="1"/>
      <w:marLeft w:val="0"/>
      <w:marRight w:val="0"/>
      <w:marTop w:val="0"/>
      <w:marBottom w:val="0"/>
      <w:divBdr>
        <w:top w:val="none" w:sz="0" w:space="0" w:color="auto"/>
        <w:left w:val="none" w:sz="0" w:space="0" w:color="auto"/>
        <w:bottom w:val="none" w:sz="0" w:space="0" w:color="auto"/>
        <w:right w:val="none" w:sz="0" w:space="0" w:color="auto"/>
      </w:divBdr>
    </w:div>
    <w:div w:id="306591226">
      <w:bodyDiv w:val="1"/>
      <w:marLeft w:val="0"/>
      <w:marRight w:val="0"/>
      <w:marTop w:val="0"/>
      <w:marBottom w:val="0"/>
      <w:divBdr>
        <w:top w:val="none" w:sz="0" w:space="0" w:color="auto"/>
        <w:left w:val="none" w:sz="0" w:space="0" w:color="auto"/>
        <w:bottom w:val="none" w:sz="0" w:space="0" w:color="auto"/>
        <w:right w:val="none" w:sz="0" w:space="0" w:color="auto"/>
      </w:divBdr>
    </w:div>
    <w:div w:id="332731435">
      <w:bodyDiv w:val="1"/>
      <w:marLeft w:val="0"/>
      <w:marRight w:val="0"/>
      <w:marTop w:val="0"/>
      <w:marBottom w:val="0"/>
      <w:divBdr>
        <w:top w:val="none" w:sz="0" w:space="0" w:color="auto"/>
        <w:left w:val="none" w:sz="0" w:space="0" w:color="auto"/>
        <w:bottom w:val="none" w:sz="0" w:space="0" w:color="auto"/>
        <w:right w:val="none" w:sz="0" w:space="0" w:color="auto"/>
      </w:divBdr>
    </w:div>
    <w:div w:id="413547697">
      <w:bodyDiv w:val="1"/>
      <w:marLeft w:val="0"/>
      <w:marRight w:val="0"/>
      <w:marTop w:val="0"/>
      <w:marBottom w:val="0"/>
      <w:divBdr>
        <w:top w:val="none" w:sz="0" w:space="0" w:color="auto"/>
        <w:left w:val="none" w:sz="0" w:space="0" w:color="auto"/>
        <w:bottom w:val="none" w:sz="0" w:space="0" w:color="auto"/>
        <w:right w:val="none" w:sz="0" w:space="0" w:color="auto"/>
      </w:divBdr>
    </w:div>
    <w:div w:id="516236425">
      <w:bodyDiv w:val="1"/>
      <w:marLeft w:val="0"/>
      <w:marRight w:val="0"/>
      <w:marTop w:val="0"/>
      <w:marBottom w:val="0"/>
      <w:divBdr>
        <w:top w:val="none" w:sz="0" w:space="0" w:color="auto"/>
        <w:left w:val="none" w:sz="0" w:space="0" w:color="auto"/>
        <w:bottom w:val="none" w:sz="0" w:space="0" w:color="auto"/>
        <w:right w:val="none" w:sz="0" w:space="0" w:color="auto"/>
      </w:divBdr>
    </w:div>
    <w:div w:id="542208903">
      <w:bodyDiv w:val="1"/>
      <w:marLeft w:val="0"/>
      <w:marRight w:val="0"/>
      <w:marTop w:val="0"/>
      <w:marBottom w:val="0"/>
      <w:divBdr>
        <w:top w:val="none" w:sz="0" w:space="0" w:color="auto"/>
        <w:left w:val="none" w:sz="0" w:space="0" w:color="auto"/>
        <w:bottom w:val="none" w:sz="0" w:space="0" w:color="auto"/>
        <w:right w:val="none" w:sz="0" w:space="0" w:color="auto"/>
      </w:divBdr>
    </w:div>
    <w:div w:id="637691478">
      <w:bodyDiv w:val="1"/>
      <w:marLeft w:val="0"/>
      <w:marRight w:val="0"/>
      <w:marTop w:val="0"/>
      <w:marBottom w:val="0"/>
      <w:divBdr>
        <w:top w:val="none" w:sz="0" w:space="0" w:color="auto"/>
        <w:left w:val="none" w:sz="0" w:space="0" w:color="auto"/>
        <w:bottom w:val="none" w:sz="0" w:space="0" w:color="auto"/>
        <w:right w:val="none" w:sz="0" w:space="0" w:color="auto"/>
      </w:divBdr>
    </w:div>
    <w:div w:id="953169659">
      <w:bodyDiv w:val="1"/>
      <w:marLeft w:val="0"/>
      <w:marRight w:val="0"/>
      <w:marTop w:val="0"/>
      <w:marBottom w:val="0"/>
      <w:divBdr>
        <w:top w:val="none" w:sz="0" w:space="0" w:color="auto"/>
        <w:left w:val="none" w:sz="0" w:space="0" w:color="auto"/>
        <w:bottom w:val="none" w:sz="0" w:space="0" w:color="auto"/>
        <w:right w:val="none" w:sz="0" w:space="0" w:color="auto"/>
      </w:divBdr>
    </w:div>
    <w:div w:id="1004087806">
      <w:bodyDiv w:val="1"/>
      <w:marLeft w:val="0"/>
      <w:marRight w:val="0"/>
      <w:marTop w:val="0"/>
      <w:marBottom w:val="0"/>
      <w:divBdr>
        <w:top w:val="none" w:sz="0" w:space="0" w:color="auto"/>
        <w:left w:val="none" w:sz="0" w:space="0" w:color="auto"/>
        <w:bottom w:val="none" w:sz="0" w:space="0" w:color="auto"/>
        <w:right w:val="none" w:sz="0" w:space="0" w:color="auto"/>
      </w:divBdr>
    </w:div>
    <w:div w:id="1024940067">
      <w:bodyDiv w:val="1"/>
      <w:marLeft w:val="0"/>
      <w:marRight w:val="0"/>
      <w:marTop w:val="0"/>
      <w:marBottom w:val="0"/>
      <w:divBdr>
        <w:top w:val="none" w:sz="0" w:space="0" w:color="auto"/>
        <w:left w:val="none" w:sz="0" w:space="0" w:color="auto"/>
        <w:bottom w:val="none" w:sz="0" w:space="0" w:color="auto"/>
        <w:right w:val="none" w:sz="0" w:space="0" w:color="auto"/>
      </w:divBdr>
    </w:div>
    <w:div w:id="1088581740">
      <w:bodyDiv w:val="1"/>
      <w:marLeft w:val="0"/>
      <w:marRight w:val="0"/>
      <w:marTop w:val="0"/>
      <w:marBottom w:val="0"/>
      <w:divBdr>
        <w:top w:val="none" w:sz="0" w:space="0" w:color="auto"/>
        <w:left w:val="none" w:sz="0" w:space="0" w:color="auto"/>
        <w:bottom w:val="none" w:sz="0" w:space="0" w:color="auto"/>
        <w:right w:val="none" w:sz="0" w:space="0" w:color="auto"/>
      </w:divBdr>
    </w:div>
    <w:div w:id="1348173136">
      <w:bodyDiv w:val="1"/>
      <w:marLeft w:val="0"/>
      <w:marRight w:val="0"/>
      <w:marTop w:val="0"/>
      <w:marBottom w:val="0"/>
      <w:divBdr>
        <w:top w:val="none" w:sz="0" w:space="0" w:color="auto"/>
        <w:left w:val="none" w:sz="0" w:space="0" w:color="auto"/>
        <w:bottom w:val="none" w:sz="0" w:space="0" w:color="auto"/>
        <w:right w:val="none" w:sz="0" w:space="0" w:color="auto"/>
      </w:divBdr>
    </w:div>
    <w:div w:id="1487015170">
      <w:bodyDiv w:val="1"/>
      <w:marLeft w:val="0"/>
      <w:marRight w:val="0"/>
      <w:marTop w:val="0"/>
      <w:marBottom w:val="0"/>
      <w:divBdr>
        <w:top w:val="none" w:sz="0" w:space="0" w:color="auto"/>
        <w:left w:val="none" w:sz="0" w:space="0" w:color="auto"/>
        <w:bottom w:val="none" w:sz="0" w:space="0" w:color="auto"/>
        <w:right w:val="none" w:sz="0" w:space="0" w:color="auto"/>
      </w:divBdr>
    </w:div>
    <w:div w:id="1551113199">
      <w:bodyDiv w:val="1"/>
      <w:marLeft w:val="0"/>
      <w:marRight w:val="0"/>
      <w:marTop w:val="0"/>
      <w:marBottom w:val="0"/>
      <w:divBdr>
        <w:top w:val="none" w:sz="0" w:space="0" w:color="auto"/>
        <w:left w:val="none" w:sz="0" w:space="0" w:color="auto"/>
        <w:bottom w:val="none" w:sz="0" w:space="0" w:color="auto"/>
        <w:right w:val="none" w:sz="0" w:space="0" w:color="auto"/>
      </w:divBdr>
    </w:div>
    <w:div w:id="1655450920">
      <w:bodyDiv w:val="1"/>
      <w:marLeft w:val="0"/>
      <w:marRight w:val="0"/>
      <w:marTop w:val="0"/>
      <w:marBottom w:val="0"/>
      <w:divBdr>
        <w:top w:val="none" w:sz="0" w:space="0" w:color="auto"/>
        <w:left w:val="none" w:sz="0" w:space="0" w:color="auto"/>
        <w:bottom w:val="none" w:sz="0" w:space="0" w:color="auto"/>
        <w:right w:val="none" w:sz="0" w:space="0" w:color="auto"/>
      </w:divBdr>
    </w:div>
    <w:div w:id="1747727247">
      <w:bodyDiv w:val="1"/>
      <w:marLeft w:val="0"/>
      <w:marRight w:val="0"/>
      <w:marTop w:val="0"/>
      <w:marBottom w:val="0"/>
      <w:divBdr>
        <w:top w:val="none" w:sz="0" w:space="0" w:color="auto"/>
        <w:left w:val="none" w:sz="0" w:space="0" w:color="auto"/>
        <w:bottom w:val="none" w:sz="0" w:space="0" w:color="auto"/>
        <w:right w:val="none" w:sz="0" w:space="0" w:color="auto"/>
      </w:divBdr>
    </w:div>
    <w:div w:id="2050295837">
      <w:bodyDiv w:val="1"/>
      <w:marLeft w:val="0"/>
      <w:marRight w:val="0"/>
      <w:marTop w:val="0"/>
      <w:marBottom w:val="0"/>
      <w:divBdr>
        <w:top w:val="none" w:sz="0" w:space="0" w:color="auto"/>
        <w:left w:val="none" w:sz="0" w:space="0" w:color="auto"/>
        <w:bottom w:val="none" w:sz="0" w:space="0" w:color="auto"/>
        <w:right w:val="none" w:sz="0" w:space="0" w:color="auto"/>
      </w:divBdr>
    </w:div>
    <w:div w:id="2061437396">
      <w:bodyDiv w:val="1"/>
      <w:marLeft w:val="0"/>
      <w:marRight w:val="0"/>
      <w:marTop w:val="0"/>
      <w:marBottom w:val="0"/>
      <w:divBdr>
        <w:top w:val="none" w:sz="0" w:space="0" w:color="auto"/>
        <w:left w:val="none" w:sz="0" w:space="0" w:color="auto"/>
        <w:bottom w:val="none" w:sz="0" w:space="0" w:color="auto"/>
        <w:right w:val="none" w:sz="0" w:space="0" w:color="auto"/>
      </w:divBdr>
    </w:div>
    <w:div w:id="2071004221">
      <w:bodyDiv w:val="1"/>
      <w:marLeft w:val="0"/>
      <w:marRight w:val="0"/>
      <w:marTop w:val="0"/>
      <w:marBottom w:val="0"/>
      <w:divBdr>
        <w:top w:val="none" w:sz="0" w:space="0" w:color="auto"/>
        <w:left w:val="none" w:sz="0" w:space="0" w:color="auto"/>
        <w:bottom w:val="none" w:sz="0" w:space="0" w:color="auto"/>
        <w:right w:val="none" w:sz="0" w:space="0" w:color="auto"/>
      </w:divBdr>
    </w:div>
    <w:div w:id="213282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9A91A-6D56-49CC-9444-8E98F47AE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5514</Words>
  <Characters>31434</Characters>
  <Application>Microsoft Office Word</Application>
  <DocSecurity>0</DocSecurity>
  <Lines>261</Lines>
  <Paragraphs>73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Cornelia Parleteanu</cp:lastModifiedBy>
  <cp:revision>4</cp:revision>
  <dcterms:created xsi:type="dcterms:W3CDTF">2017-07-03T11:37:00Z</dcterms:created>
  <dcterms:modified xsi:type="dcterms:W3CDTF">2017-07-03T11:41:00Z</dcterms:modified>
</cp:coreProperties>
</file>